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E60C6" w14:textId="77777777" w:rsidR="008D6C57" w:rsidRPr="00F254BD" w:rsidRDefault="008D6C57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</w:p>
    <w:p w14:paraId="5413725B" w14:textId="77777777" w:rsidR="008D6C57" w:rsidRPr="00F254BD" w:rsidRDefault="008D6C57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</w:p>
    <w:p w14:paraId="463C0122" w14:textId="7433F0E9" w:rsidR="007577BA" w:rsidRPr="00F254BD" w:rsidRDefault="007577BA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1 dalis</w:t>
      </w:r>
    </w:p>
    <w:p w14:paraId="1238C33F" w14:textId="387A3D2B" w:rsidR="0078441F" w:rsidRPr="00F254BD" w:rsidRDefault="0078441F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TECHNINĖ SPECIFIKACIJA</w:t>
      </w:r>
    </w:p>
    <w:p w14:paraId="729DC712" w14:textId="77777777" w:rsidR="00A52338" w:rsidRPr="00F254BD" w:rsidRDefault="00A52338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E</w:t>
      </w:r>
      <w:r w:rsidR="00C80E30" w:rsidRPr="00F254BD">
        <w:rPr>
          <w:color w:val="000000" w:themeColor="text1"/>
          <w:sz w:val="22"/>
          <w:szCs w:val="22"/>
        </w:rPr>
        <w:t>NDOSKOPINĖS SISTEMOS KOMPLEKTAS – 1 VNT</w:t>
      </w:r>
      <w:r w:rsidRPr="00F254BD">
        <w:rPr>
          <w:color w:val="000000" w:themeColor="text1"/>
          <w:sz w:val="22"/>
          <w:szCs w:val="22"/>
        </w:rPr>
        <w:t>.</w:t>
      </w:r>
    </w:p>
    <w:p w14:paraId="29EAEEE8" w14:textId="77777777" w:rsidR="00A52338" w:rsidRPr="00F254BD" w:rsidRDefault="00A52338" w:rsidP="00A52338">
      <w:pPr>
        <w:pStyle w:val="Pavadinimas"/>
        <w:jc w:val="left"/>
        <w:rPr>
          <w:b w:val="0"/>
          <w:color w:val="000000" w:themeColor="text1"/>
          <w:sz w:val="22"/>
          <w:szCs w:val="22"/>
        </w:rPr>
      </w:pPr>
    </w:p>
    <w:tbl>
      <w:tblPr>
        <w:tblW w:w="101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155"/>
        <w:gridCol w:w="5103"/>
        <w:gridCol w:w="2127"/>
      </w:tblGrid>
      <w:tr w:rsidR="00A52338" w:rsidRPr="00F254BD" w14:paraId="7AF05DAA" w14:textId="77777777" w:rsidTr="00E3797E">
        <w:tc>
          <w:tcPr>
            <w:tcW w:w="747" w:type="dxa"/>
          </w:tcPr>
          <w:p w14:paraId="34DC0D61" w14:textId="77777777" w:rsidR="00A52338" w:rsidRPr="00F254BD" w:rsidRDefault="00A52338" w:rsidP="00E3797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155" w:type="dxa"/>
          </w:tcPr>
          <w:p w14:paraId="78FA0692" w14:textId="77777777" w:rsidR="00A52338" w:rsidRPr="00F254BD" w:rsidRDefault="00A52338" w:rsidP="00E3797E">
            <w:pPr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Pavadinimas</w:t>
            </w:r>
          </w:p>
        </w:tc>
        <w:tc>
          <w:tcPr>
            <w:tcW w:w="5103" w:type="dxa"/>
          </w:tcPr>
          <w:p w14:paraId="2ADB020E" w14:textId="77777777" w:rsidR="00A52338" w:rsidRPr="00F254BD" w:rsidRDefault="00A52338" w:rsidP="00E3797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Reikalaujami techniniai parametrai</w:t>
            </w:r>
          </w:p>
        </w:tc>
        <w:tc>
          <w:tcPr>
            <w:tcW w:w="2127" w:type="dxa"/>
          </w:tcPr>
          <w:p w14:paraId="2EEAA608" w14:textId="77777777" w:rsidR="00A52338" w:rsidRPr="00F254BD" w:rsidRDefault="00A52338" w:rsidP="00E3797E">
            <w:pPr>
              <w:snapToGri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bCs/>
                <w:color w:val="000000" w:themeColor="text1"/>
                <w:sz w:val="22"/>
                <w:szCs w:val="22"/>
              </w:rPr>
              <w:t>Siūlomų parametrų reikšmės</w:t>
            </w:r>
          </w:p>
        </w:tc>
      </w:tr>
      <w:tr w:rsidR="00A52338" w:rsidRPr="00F254BD" w14:paraId="1BB29B37" w14:textId="77777777" w:rsidTr="00E3797E">
        <w:tc>
          <w:tcPr>
            <w:tcW w:w="747" w:type="dxa"/>
          </w:tcPr>
          <w:p w14:paraId="72463E0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55" w:type="dxa"/>
          </w:tcPr>
          <w:p w14:paraId="0BC5F1A7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Aukštos raiškos (4K) monitorius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</w:tcPr>
          <w:p w14:paraId="43D4512F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Su LED foniniu pašvietimu;</w:t>
            </w:r>
          </w:p>
          <w:p w14:paraId="433B56C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Maksimalus stebėjimo kampas ≥ 178°;</w:t>
            </w:r>
          </w:p>
          <w:p w14:paraId="567D2746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Apšviestumas ≥ 750 cd/m</w:t>
            </w:r>
            <w:r w:rsidRPr="00F254BD">
              <w:rPr>
                <w:sz w:val="22"/>
                <w:szCs w:val="22"/>
                <w:vertAlign w:val="superscript"/>
              </w:rPr>
              <w:t>2</w:t>
            </w:r>
            <w:r w:rsidRPr="00F254BD">
              <w:rPr>
                <w:sz w:val="22"/>
                <w:szCs w:val="22"/>
              </w:rPr>
              <w:t>;</w:t>
            </w:r>
          </w:p>
          <w:p w14:paraId="1A58827F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Ekrano įstrižainė ≥ 31 colio;</w:t>
            </w:r>
          </w:p>
          <w:p w14:paraId="5093025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Raiška ≥ (3840 x 2160) taškų;</w:t>
            </w:r>
          </w:p>
          <w:p w14:paraId="32CE03B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įvestys:</w:t>
            </w:r>
          </w:p>
          <w:p w14:paraId="24719F8F" w14:textId="77777777" w:rsidR="00A52338" w:rsidRPr="00F254BD" w:rsidRDefault="00A52338" w:rsidP="00A52338">
            <w:pPr>
              <w:pStyle w:val="Sraopastraipa"/>
              <w:numPr>
                <w:ilvl w:val="1"/>
                <w:numId w:val="8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≥ 1 x </w:t>
            </w:r>
            <w:proofErr w:type="spellStart"/>
            <w:r w:rsidRPr="00F254BD">
              <w:rPr>
                <w:sz w:val="22"/>
                <w:szCs w:val="22"/>
              </w:rPr>
              <w:t>DisplayPort</w:t>
            </w:r>
            <w:proofErr w:type="spellEnd"/>
            <w:r w:rsidRPr="00F254BD">
              <w:rPr>
                <w:sz w:val="22"/>
                <w:szCs w:val="22"/>
              </w:rPr>
              <w:t xml:space="preserve"> arba lygiavertė,</w:t>
            </w:r>
          </w:p>
          <w:p w14:paraId="3602F223" w14:textId="77777777" w:rsidR="00A52338" w:rsidRPr="00F254BD" w:rsidRDefault="00A52338" w:rsidP="00A52338">
            <w:pPr>
              <w:pStyle w:val="Sraopastraipa"/>
              <w:numPr>
                <w:ilvl w:val="1"/>
                <w:numId w:val="8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lygiavertė;</w:t>
            </w:r>
          </w:p>
          <w:p w14:paraId="2A10039B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išvestys:</w:t>
            </w:r>
          </w:p>
          <w:p w14:paraId="43671173" w14:textId="77777777" w:rsidR="00A52338" w:rsidRPr="00F254BD" w:rsidRDefault="00A52338" w:rsidP="00A52338">
            <w:pPr>
              <w:pStyle w:val="Sraopastraipa"/>
              <w:numPr>
                <w:ilvl w:val="1"/>
                <w:numId w:val="11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lygiavertė.</w:t>
            </w:r>
          </w:p>
        </w:tc>
        <w:tc>
          <w:tcPr>
            <w:tcW w:w="2127" w:type="dxa"/>
          </w:tcPr>
          <w:p w14:paraId="64152ED5" w14:textId="77777777" w:rsidR="00A52338" w:rsidRPr="00F254BD" w:rsidRDefault="00A52338" w:rsidP="00E3797E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A52338" w:rsidRPr="00F254BD" w14:paraId="677C395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4DC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32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Videokameros galva,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2A48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Raiška ≥ (3840 x 2160);</w:t>
            </w:r>
          </w:p>
          <w:p w14:paraId="5DE5A9FA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Laisvai programuojami kameros galvos mygtukai ≥ 3 funkcijoms valdyti;</w:t>
            </w:r>
          </w:p>
          <w:p w14:paraId="4EB6C0E6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kameros mygtukų pagalba valdyti šviesos šaltinį;</w:t>
            </w:r>
          </w:p>
          <w:p w14:paraId="5413210E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kameros mygtukų pagalba pasirinkti specialius vizualizacijos režimus vaizdų optimizavimui (3 punkto 6 dalis).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655" w14:textId="77777777" w:rsidR="00A52338" w:rsidRPr="00F254BD" w:rsidRDefault="00A52338" w:rsidP="00E3797E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A1ADAC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1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904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Vaizdo apdorojimo įrenginys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AEBD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Maksimali raiška ≥ (3840 x 2160) taškų;</w:t>
            </w:r>
          </w:p>
          <w:p w14:paraId="67D44BCB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Privalo būti galimybė prijungti ir naudoti šiuos įrenginius:</w:t>
            </w:r>
          </w:p>
          <w:p w14:paraId="566CA15B" w14:textId="16D1CC79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4K </w:t>
            </w:r>
            <w:r w:rsidR="00A37655" w:rsidRPr="00F254BD">
              <w:rPr>
                <w:b/>
                <w:sz w:val="22"/>
                <w:szCs w:val="22"/>
              </w:rPr>
              <w:t xml:space="preserve">ne mažesnes kaip </w:t>
            </w:r>
            <w:r w:rsidRPr="00F254BD">
              <w:rPr>
                <w:b/>
                <w:sz w:val="22"/>
                <w:szCs w:val="22"/>
              </w:rPr>
              <w:t>(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 xml:space="preserve">3840 x 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>2160 taškų)</w:t>
            </w:r>
            <w:r w:rsidRPr="00F254BD">
              <w:rPr>
                <w:sz w:val="22"/>
                <w:szCs w:val="22"/>
              </w:rPr>
              <w:t xml:space="preserve"> standarto kamerų galvutes,</w:t>
            </w:r>
          </w:p>
          <w:p w14:paraId="20770E81" w14:textId="62AB85F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4K </w:t>
            </w:r>
            <w:r w:rsidR="00A37655" w:rsidRPr="00F254BD">
              <w:rPr>
                <w:b/>
                <w:sz w:val="22"/>
                <w:szCs w:val="22"/>
              </w:rPr>
              <w:t>ne mažesnes kaip (</w:t>
            </w:r>
            <w:r w:rsidRPr="00F254BD">
              <w:rPr>
                <w:b/>
                <w:sz w:val="22"/>
                <w:szCs w:val="22"/>
              </w:rPr>
              <w:t xml:space="preserve">3840 x 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 xml:space="preserve">2160 taškų) </w:t>
            </w:r>
            <w:r w:rsidRPr="00F254BD">
              <w:rPr>
                <w:sz w:val="22"/>
                <w:szCs w:val="22"/>
              </w:rPr>
              <w:t xml:space="preserve">standarto kamerų galvutes su </w:t>
            </w:r>
            <w:proofErr w:type="spellStart"/>
            <w:r w:rsidRPr="00F254BD">
              <w:rPr>
                <w:sz w:val="22"/>
                <w:szCs w:val="22"/>
              </w:rPr>
              <w:t>indociano</w:t>
            </w:r>
            <w:proofErr w:type="spellEnd"/>
            <w:r w:rsidRPr="00F254BD">
              <w:rPr>
                <w:sz w:val="22"/>
                <w:szCs w:val="22"/>
              </w:rPr>
              <w:t xml:space="preserve"> žaliojo </w:t>
            </w:r>
            <w:proofErr w:type="spellStart"/>
            <w:r w:rsidRPr="00F254BD">
              <w:rPr>
                <w:sz w:val="22"/>
                <w:szCs w:val="22"/>
              </w:rPr>
              <w:t>fluorescencijos</w:t>
            </w:r>
            <w:proofErr w:type="spellEnd"/>
            <w:r w:rsidRPr="00F254BD">
              <w:rPr>
                <w:sz w:val="22"/>
                <w:szCs w:val="22"/>
              </w:rPr>
              <w:t xml:space="preserve"> funkcija </w:t>
            </w:r>
            <w:r w:rsidR="00A37655" w:rsidRPr="00F254BD">
              <w:rPr>
                <w:sz w:val="22"/>
                <w:szCs w:val="22"/>
              </w:rPr>
              <w:t xml:space="preserve">(angl. </w:t>
            </w:r>
            <w:proofErr w:type="spellStart"/>
            <w:r w:rsidR="00A37655" w:rsidRPr="00F254BD">
              <w:rPr>
                <w:sz w:val="22"/>
                <w:szCs w:val="22"/>
              </w:rPr>
              <w:t>Indocyanine</w:t>
            </w:r>
            <w:proofErr w:type="spellEnd"/>
            <w:r w:rsidR="00A37655" w:rsidRPr="00F254BD">
              <w:rPr>
                <w:sz w:val="22"/>
                <w:szCs w:val="22"/>
              </w:rPr>
              <w:t xml:space="preserve"> </w:t>
            </w:r>
            <w:proofErr w:type="spellStart"/>
            <w:r w:rsidR="00A37655" w:rsidRPr="00F254BD">
              <w:rPr>
                <w:sz w:val="22"/>
                <w:szCs w:val="22"/>
              </w:rPr>
              <w:t>green</w:t>
            </w:r>
            <w:proofErr w:type="spellEnd"/>
            <w:r w:rsidR="00A37655" w:rsidRPr="00F254BD">
              <w:rPr>
                <w:sz w:val="22"/>
                <w:szCs w:val="22"/>
              </w:rPr>
              <w:t xml:space="preserve"> – ICG) </w:t>
            </w:r>
            <w:r w:rsidR="00A37655" w:rsidRPr="00F254BD">
              <w:rPr>
                <w:b/>
                <w:sz w:val="22"/>
                <w:szCs w:val="22"/>
              </w:rPr>
              <w:t>arba lygiavertį metodą;</w:t>
            </w:r>
          </w:p>
          <w:p w14:paraId="12743AAA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Lanksčius daugkartinius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(skaitmeninius) endoskopus;</w:t>
            </w:r>
          </w:p>
          <w:p w14:paraId="0FFB5065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Lanksčius vienkartinius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(skaitmeninius) endoskopus;</w:t>
            </w:r>
          </w:p>
          <w:p w14:paraId="3747F4DB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Skaitmeninis didinimas ≥ 1,5 karto;</w:t>
            </w:r>
          </w:p>
          <w:p w14:paraId="5E8937F2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išvestys:</w:t>
            </w:r>
          </w:p>
          <w:p w14:paraId="51341634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≥ 1 x </w:t>
            </w:r>
            <w:proofErr w:type="spellStart"/>
            <w:r w:rsidRPr="00F254BD">
              <w:rPr>
                <w:sz w:val="22"/>
                <w:szCs w:val="22"/>
              </w:rPr>
              <w:t>DisplayPort</w:t>
            </w:r>
            <w:proofErr w:type="spellEnd"/>
            <w:r w:rsidRPr="00F254BD">
              <w:rPr>
                <w:sz w:val="22"/>
                <w:szCs w:val="22"/>
              </w:rPr>
              <w:t xml:space="preserve"> arba lygiavertė;</w:t>
            </w:r>
          </w:p>
          <w:p w14:paraId="5644BA2E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lygiavertė;</w:t>
            </w:r>
          </w:p>
          <w:p w14:paraId="25A76921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Nuotraukų ir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vaizdų įrašymas į USB tipo laikmenas:</w:t>
            </w:r>
          </w:p>
          <w:p w14:paraId="2278D87A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Video vaizdų raiška ≥ </w:t>
            </w:r>
            <w:proofErr w:type="spellStart"/>
            <w:r w:rsidRPr="00F254BD">
              <w:rPr>
                <w:sz w:val="22"/>
                <w:szCs w:val="22"/>
              </w:rPr>
              <w:t>Full</w:t>
            </w:r>
            <w:proofErr w:type="spellEnd"/>
            <w:r w:rsidRPr="00F254BD">
              <w:rPr>
                <w:sz w:val="22"/>
                <w:szCs w:val="22"/>
              </w:rPr>
              <w:t xml:space="preserve"> HD;</w:t>
            </w:r>
          </w:p>
          <w:p w14:paraId="111590B9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Nuotraukų raiška ≥ 4K;</w:t>
            </w:r>
          </w:p>
          <w:p w14:paraId="035DB8DE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Vaizdų vizualizacijos režimai: </w:t>
            </w:r>
          </w:p>
          <w:p w14:paraId="3D89BDD8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trike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Režimas padidinantis spalvų kontrastą, struktūrų ir audinių diferenciacijai pagerinti;</w:t>
            </w:r>
          </w:p>
          <w:p w14:paraId="6844CCDA" w14:textId="39297A5B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trike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2 modifikuoti susiaurinto šviesos spektro audinių vizualizacijos režimai (išfiltruojant raudoną spalvą ir pakeičiant ją kit</w:t>
            </w:r>
            <w:r w:rsidR="00A37655" w:rsidRPr="00F254BD">
              <w:rPr>
                <w:sz w:val="22"/>
                <w:szCs w:val="22"/>
              </w:rPr>
              <w:t>omis šviesos spektro spalvomis) arba lygiavertis metodas.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8AE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</w:p>
        </w:tc>
      </w:tr>
      <w:tr w:rsidR="00A52338" w:rsidRPr="00F254BD" w14:paraId="00C7329E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2C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5D7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Šviesos šaltinis,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35AE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t>LED tipo arba lygiavertis;</w:t>
            </w:r>
          </w:p>
          <w:p w14:paraId="12874ECC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t xml:space="preserve">Lempos darbo resursas </w:t>
            </w:r>
            <w:r w:rsidRPr="00F254BD">
              <w:rPr>
                <w:color w:val="000000" w:themeColor="text1"/>
                <w:sz w:val="22"/>
                <w:lang w:val="lt-LT"/>
              </w:rPr>
              <w:sym w:font="Symbol" w:char="F0B3"/>
            </w:r>
            <w:r w:rsidRPr="00F254BD">
              <w:rPr>
                <w:color w:val="000000" w:themeColor="text1"/>
                <w:sz w:val="22"/>
                <w:lang w:val="lt-LT"/>
              </w:rPr>
              <w:t xml:space="preserve"> 10000 valandų;</w:t>
            </w:r>
          </w:p>
          <w:p w14:paraId="6BE6A1E0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t xml:space="preserve">Reguliuojamas šviesos intensyvumas.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04E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CC0013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64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CF0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CO2 dujų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insufliatorius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C708" w14:textId="3FADAB0C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Maksimalus dujų padavimo greitis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mažesnis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kaip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45 l/min.;</w:t>
            </w:r>
          </w:p>
          <w:p w14:paraId="627E618F" w14:textId="665D55F1" w:rsidR="00A52338" w:rsidRPr="00F254BD" w:rsidRDefault="00656D8C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P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asiekiamas slėgis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mažesnis kaip</w:t>
            </w:r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25 </w:t>
            </w:r>
            <w:proofErr w:type="spellStart"/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>mmHg</w:t>
            </w:r>
            <w:proofErr w:type="spellEnd"/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25719B1E" w14:textId="06048218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Su integruotu arba atskiru moduliu dujų pašildymui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prastesnėse ribose kaip nuo  35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  <w:vertAlign w:val="superscript"/>
              </w:rPr>
              <w:t>0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C</w:t>
            </w:r>
            <w:r w:rsidR="006F2426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bCs/>
                <w:sz w:val="22"/>
                <w:szCs w:val="22"/>
              </w:rPr>
              <w:t>iki 39</w:t>
            </w:r>
            <w:r w:rsidR="006F2426" w:rsidRPr="00F254BD">
              <w:rPr>
                <w:b/>
                <w:bCs/>
                <w:sz w:val="22"/>
                <w:szCs w:val="22"/>
              </w:rPr>
              <w:t>°;</w:t>
            </w:r>
            <w:r w:rsidR="006F2426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</w:p>
          <w:p w14:paraId="1258A485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Esamų ir siekiamų dujų padavimo greičio ir slėgio verčių vaizdavimas;</w:t>
            </w:r>
          </w:p>
          <w:p w14:paraId="6DAC34E4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Bendro sunaudoto dujų kiekio vaizdavimas;</w:t>
            </w:r>
          </w:p>
          <w:p w14:paraId="0275FFF9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Komplekte:</w:t>
            </w:r>
          </w:p>
          <w:p w14:paraId="03E9B1BA" w14:textId="507C4F7A" w:rsidR="00A52338" w:rsidRPr="00F254BD" w:rsidRDefault="00A52338" w:rsidP="00A52338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Sterilizuojami žar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nelių rinkiniai </w:t>
            </w:r>
            <w:proofErr w:type="spellStart"/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>insufliacijai</w:t>
            </w:r>
            <w:proofErr w:type="spellEnd"/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ne mažiau kaip </w:t>
            </w:r>
            <w:r w:rsidR="00656D8C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2 vnt.</w:t>
            </w:r>
          </w:p>
          <w:p w14:paraId="3753DDE0" w14:textId="5BD97ABB" w:rsidR="00A52338" w:rsidRPr="00F254BD" w:rsidRDefault="00A52338" w:rsidP="00A52338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Žarna </w:t>
            </w: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insufliatoriaus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pajungimui į du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jų tiekimo šaltinį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mažiau kaip</w:t>
            </w:r>
            <w:r w:rsidR="00656D8C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1 vnt.</w:t>
            </w:r>
          </w:p>
          <w:p w14:paraId="2773B8C7" w14:textId="07C3EA46" w:rsidR="00A52338" w:rsidRPr="00F254BD" w:rsidRDefault="00A37655" w:rsidP="00A37655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CO2 dujų filtrai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ne mažiau kaip </w:t>
            </w:r>
            <w:r w:rsidR="00A52338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50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FC1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4C68FE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4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92F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Plovimo įrenginio komplektas,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E809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Ratukinio tipo;</w:t>
            </w:r>
          </w:p>
          <w:p w14:paraId="74D173C3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Skirtas irigacijai;</w:t>
            </w:r>
          </w:p>
          <w:p w14:paraId="2252FF85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Su programinės įrangos paketais (režimų nustatymais) šioms procedūroms:</w:t>
            </w:r>
          </w:p>
          <w:p w14:paraId="65215892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Laparoskopija;</w:t>
            </w:r>
          </w:p>
          <w:p w14:paraId="4B4FCF47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Rezektoskopija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4FCFA265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Histeroskopija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6B95E118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Artroskopija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6FE93ED7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Valdymas lietimui jautriu ekranu;</w:t>
            </w:r>
          </w:p>
          <w:p w14:paraId="621CB850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Skaitinis darbinių parametrų reikšmių vaizdavimas ekrane;</w:t>
            </w:r>
          </w:p>
          <w:p w14:paraId="02D7B8CC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Galimybė dirbti tiek su vienkartiniais, tiek su daugkartiniais žarnelių rinkiniais;</w:t>
            </w:r>
          </w:p>
          <w:p w14:paraId="28D91485" w14:textId="3593087D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Komplekte: daugkartini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ų žarnelių rinkinys irigacijai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mažiau kaip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2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04D1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86C57F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F4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0F1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Elektrochirurginis</w:t>
            </w:r>
            <w:proofErr w:type="spellEnd"/>
            <w:r w:rsidRPr="00F254BD">
              <w:rPr>
                <w:sz w:val="22"/>
                <w:szCs w:val="22"/>
              </w:rPr>
              <w:t xml:space="preserve"> generatorius,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0F72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Skirtas endoskopinėms ir atviroms operacijoms.</w:t>
            </w:r>
          </w:p>
          <w:p w14:paraId="3E123F7D" w14:textId="23A144BD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Valdomas lietimui jautriu ekranu.</w:t>
            </w:r>
          </w:p>
          <w:p w14:paraId="5D1A654A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vartotojo pasirenkamomis gamyklinėmis (arba užprogramuojamomis pagal gamintojo rekomendacijas) darbinėmis programomis.</w:t>
            </w:r>
          </w:p>
          <w:p w14:paraId="58ACC1A4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sukurti ir išsaugoti individualias darbines programas.</w:t>
            </w:r>
          </w:p>
          <w:p w14:paraId="768D90C8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≥ 5 monopolinio pjovimo režimų, kurių maksimali galia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≥ 300 W.</w:t>
            </w:r>
          </w:p>
          <w:p w14:paraId="2FF8518D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≥ 4 monopolinės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koaguliacijos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režimų, kurių maksimali galia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≥ 200 W.</w:t>
            </w:r>
          </w:p>
          <w:p w14:paraId="645D62AA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(-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)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koaguliacijos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režimas (-ai) darbui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NaCl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tirpale: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, </w:t>
            </w:r>
            <w:r w:rsidRPr="00F254BD">
              <w:rPr>
                <w:color w:val="000000" w:themeColor="text1"/>
                <w:sz w:val="22"/>
                <w:szCs w:val="22"/>
              </w:rPr>
              <w:t>maksimali galia ≥ 200 W.</w:t>
            </w:r>
          </w:p>
          <w:p w14:paraId="6D9F08CB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(-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) pjovimo režimas (-ai) darbui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NaCl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tirpale: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, </w:t>
            </w:r>
            <w:r w:rsidRPr="00F254BD">
              <w:rPr>
                <w:color w:val="000000" w:themeColor="text1"/>
                <w:sz w:val="22"/>
                <w:szCs w:val="22"/>
              </w:rPr>
              <w:t>maksimali galia ≥ 250 W.</w:t>
            </w:r>
          </w:p>
          <w:p w14:paraId="09214950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Komplekte: </w:t>
            </w:r>
          </w:p>
          <w:p w14:paraId="5D063563" w14:textId="77777777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≥ 2 funkcijų kojinis jungiklis – 1 vnt.;</w:t>
            </w:r>
          </w:p>
          <w:p w14:paraId="523B0110" w14:textId="4E23280C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Daugkartinis paciento elektrodas su jungiamuoju lai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du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mažiau kaip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 1 vnt.;</w:t>
            </w:r>
          </w:p>
          <w:p w14:paraId="3CA4A472" w14:textId="77777777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Vienkartiniai paciento elektrodai – ≥ 100 vnt.;</w:t>
            </w:r>
          </w:p>
          <w:p w14:paraId="134576E5" w14:textId="796CA3CA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Laidas vienkartiniams p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aciento elektrodams prijungti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mažiau kaip</w:t>
            </w:r>
            <w:r w:rsidR="00656D8C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color w:val="000000" w:themeColor="text1"/>
                <w:sz w:val="22"/>
                <w:szCs w:val="22"/>
              </w:rPr>
              <w:t>1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B9F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A0B3B3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26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DE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Vežimas endoskopinei įrangai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149E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4 antistatiniai ratai, ne mažiau kaip 2 iš jų fiksuojami;</w:t>
            </w:r>
          </w:p>
          <w:p w14:paraId="30A6D01C" w14:textId="65F0D0FA" w:rsidR="00A52338" w:rsidRPr="00F254BD" w:rsidRDefault="00A37655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3 lentynos;</w:t>
            </w:r>
          </w:p>
          <w:p w14:paraId="0A8A8C6E" w14:textId="56741F2D" w:rsidR="00A52338" w:rsidRPr="00F254BD" w:rsidRDefault="00A37655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1 stalčius;</w:t>
            </w:r>
          </w:p>
          <w:p w14:paraId="003A0BAA" w14:textId="72D0137E" w:rsidR="00A52338" w:rsidRPr="00F254BD" w:rsidRDefault="00DC187A" w:rsidP="00A52338">
            <w:pPr>
              <w:numPr>
                <w:ilvl w:val="0"/>
                <w:numId w:val="9"/>
              </w:numPr>
              <w:ind w:left="598" w:hanging="563"/>
              <w:contextualSpacing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12 vežimėlyje integruotų elektros maitinimo lizdų; </w:t>
            </w:r>
          </w:p>
          <w:p w14:paraId="4DDE38F9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Videokameros galvutės laikiklis;</w:t>
            </w:r>
          </w:p>
          <w:p w14:paraId="613C757C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Kanalas įrangos laidams paslėpti;</w:t>
            </w:r>
          </w:p>
          <w:p w14:paraId="6773F3C8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Ant vežimo turi būti centrinis elektros jungiklis;</w:t>
            </w:r>
          </w:p>
          <w:p w14:paraId="665C2269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 xml:space="preserve">Komplekte: </w:t>
            </w:r>
          </w:p>
          <w:p w14:paraId="77A0FF6A" w14:textId="77777777" w:rsidR="00A52338" w:rsidRPr="00F254BD" w:rsidRDefault="00A52338" w:rsidP="00A52338">
            <w:pPr>
              <w:pStyle w:val="Sraopastraipa"/>
              <w:numPr>
                <w:ilvl w:val="1"/>
                <w:numId w:val="9"/>
              </w:numPr>
              <w:ind w:left="598" w:hanging="563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Prie vežimėlio tvirtinamas artikuliuojamas laikiklis (alkūnė) 1 p. aprašytam monitoriui pakabinti, leidžiantis šiuos judesius: pasukti monitorių į šonus, pakreipti monitorių aukštyn, pakreipti monitorių žemyn, pakelti monitorių aukštyn, nuleisti monitorių žemyn, patraukti monitorių nuo vežimėlio, priartinti monitorių prie vežimėlio.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D9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01410C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55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D50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Šeiverios</w:t>
            </w:r>
            <w:proofErr w:type="spellEnd"/>
            <w:r w:rsidRPr="00F254BD">
              <w:rPr>
                <w:sz w:val="22"/>
                <w:szCs w:val="22"/>
              </w:rPr>
              <w:t xml:space="preserve"> konsolė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71EC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Informacija apie instrumentų darbą pateikiama LCD lietimui jautriame ekrane ar ekranuose;</w:t>
            </w:r>
          </w:p>
          <w:p w14:paraId="297227F4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Automatinis instrumento atpažinimas;</w:t>
            </w:r>
          </w:p>
          <w:p w14:paraId="1B737E7B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Reguliuojamas ryškumas (šviesos intensyvumas);</w:t>
            </w:r>
          </w:p>
          <w:p w14:paraId="38C7E90F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Kojinis valdymo pedalas.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D0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8FCAC1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ED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6F9A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Šeiverio</w:t>
            </w:r>
            <w:proofErr w:type="spellEnd"/>
            <w:r w:rsidRPr="00F254BD">
              <w:rPr>
                <w:sz w:val="22"/>
                <w:szCs w:val="22"/>
              </w:rPr>
              <w:t xml:space="preserve"> rankena</w:t>
            </w:r>
            <w:r w:rsidRPr="00F254BD">
              <w:rPr>
                <w:color w:val="000000" w:themeColor="text1"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21D7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proofErr w:type="spellStart"/>
            <w:r w:rsidRPr="00F254BD">
              <w:rPr>
                <w:color w:val="000000"/>
                <w:sz w:val="22"/>
                <w:szCs w:val="22"/>
              </w:rPr>
              <w:t>Artroskopinėms</w:t>
            </w:r>
            <w:proofErr w:type="spellEnd"/>
            <w:r w:rsidRPr="00F254BD">
              <w:rPr>
                <w:color w:val="000000"/>
                <w:sz w:val="22"/>
                <w:szCs w:val="22"/>
              </w:rPr>
              <w:t xml:space="preserve"> procedūroms;</w:t>
            </w:r>
          </w:p>
          <w:p w14:paraId="3240061B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Rotacijos į priekį/atgal apsukos ≥ 8000 apsisukimų/min.</w:t>
            </w:r>
          </w:p>
          <w:p w14:paraId="5D36FAD8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Galimybė pasirinkti ir išsaugoti greitį įvairiems režimams</w:t>
            </w:r>
          </w:p>
          <w:p w14:paraId="214223C9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proofErr w:type="spellStart"/>
            <w:r w:rsidRPr="00F254BD">
              <w:rPr>
                <w:color w:val="000000"/>
                <w:sz w:val="22"/>
                <w:szCs w:val="22"/>
              </w:rPr>
              <w:t>Autoklavuojama</w:t>
            </w:r>
            <w:proofErr w:type="spellEnd"/>
          </w:p>
          <w:p w14:paraId="01639E68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 xml:space="preserve">Rankena turi būti techniškai suderinama su </w:t>
            </w:r>
            <w:proofErr w:type="spellStart"/>
            <w:r w:rsidRPr="00F254BD">
              <w:rPr>
                <w:color w:val="000000"/>
                <w:sz w:val="22"/>
                <w:szCs w:val="22"/>
              </w:rPr>
              <w:t>šeiverio</w:t>
            </w:r>
            <w:proofErr w:type="spellEnd"/>
            <w:r w:rsidRPr="00F254BD">
              <w:rPr>
                <w:color w:val="000000"/>
                <w:sz w:val="22"/>
                <w:szCs w:val="22"/>
              </w:rPr>
              <w:t xml:space="preserve"> konsole.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AB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39A8B2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71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C8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B7C0" w14:textId="35C3E010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Matymo kryptis </w:t>
            </w:r>
            <w:r w:rsidR="00037074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>ne mažesnė kaip</w:t>
            </w:r>
            <w:r w:rsidR="00656D8C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  <w:r w:rsidR="00037074" w:rsidRPr="00F254BD">
              <w:rPr>
                <w:b/>
                <w:bCs/>
                <w:sz w:val="22"/>
                <w:szCs w:val="22"/>
              </w:rPr>
              <w:t>;</w:t>
            </w:r>
          </w:p>
          <w:p w14:paraId="6D770E26" w14:textId="26B8D565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Suderinama su </w:t>
            </w:r>
            <w:r w:rsidR="00037074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>ne mažesne nei</w:t>
            </w:r>
            <w:r w:rsidR="00656D8C"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4K raiškos </w:t>
            </w: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video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 sistema;</w:t>
            </w:r>
          </w:p>
          <w:p w14:paraId="0B66BA00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Skersmuo 10 </w:t>
            </w:r>
            <w:r w:rsidRPr="00F254BD">
              <w:rPr>
                <w:color w:val="000000" w:themeColor="text1"/>
                <w:sz w:val="22"/>
                <w:szCs w:val="22"/>
              </w:rPr>
              <w:t>± 0,2 mm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7EFA3E94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Ilgis 32 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± 2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cm;</w:t>
            </w:r>
          </w:p>
          <w:p w14:paraId="613FB6E3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64581DDF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41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93642E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3F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1B1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E760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Fibrooptinis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164330EF" w14:textId="0C356CC2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Skersmuo 4,5</w:t>
            </w:r>
            <w:r w:rsidR="00656D8C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color w:val="000000" w:themeColor="text1"/>
                <w:sz w:val="22"/>
                <w:szCs w:val="22"/>
              </w:rPr>
              <w:t>± 0,5 mm;</w:t>
            </w:r>
          </w:p>
          <w:p w14:paraId="2AB8F93F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Ilgis 300 ± 50 cm;</w:t>
            </w:r>
          </w:p>
          <w:p w14:paraId="153EB71D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tiesia jungtimi;</w:t>
            </w:r>
          </w:p>
          <w:p w14:paraId="2203831E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Autoklavuojamas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67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81875A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C3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DD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Adata,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F98B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Veress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lygiavertė;</w:t>
            </w:r>
          </w:p>
          <w:p w14:paraId="678206B6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buka spyruokline vidine kaniule;</w:t>
            </w:r>
          </w:p>
          <w:p w14:paraId="02485D52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</w:t>
            </w:r>
            <w:proofErr w:type="spellStart"/>
            <w:r w:rsidRPr="00F254BD">
              <w:rPr>
                <w:bCs/>
                <w:sz w:val="22"/>
                <w:szCs w:val="22"/>
              </w:rPr>
              <w:t>Luer-lock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(arba lygiaverte) jungtimi;</w:t>
            </w:r>
          </w:p>
          <w:p w14:paraId="2D30C72A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16±2 cm;</w:t>
            </w:r>
          </w:p>
          <w:p w14:paraId="43556ED3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9F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A983FD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D1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1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Troakaras</w:t>
            </w:r>
            <w:proofErr w:type="spellEnd"/>
            <w:r w:rsidRPr="00F254BD">
              <w:rPr>
                <w:bCs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ED19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6,5±1,5 mm;</w:t>
            </w:r>
          </w:p>
          <w:p w14:paraId="7980A435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Kaniulės ilgis 11±0,5 cm;</w:t>
            </w:r>
          </w:p>
          <w:p w14:paraId="57287412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kraneliu </w:t>
            </w:r>
            <w:proofErr w:type="spellStart"/>
            <w:r w:rsidRPr="00F254BD">
              <w:rPr>
                <w:bCs/>
                <w:sz w:val="22"/>
                <w:szCs w:val="22"/>
              </w:rPr>
              <w:t>insufliacijai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5F9C941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Kartu su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troakaru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komplekte pateikiama:</w:t>
            </w:r>
          </w:p>
          <w:p w14:paraId="1AAA9FFA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su piramidiniu smaigu;</w:t>
            </w:r>
          </w:p>
          <w:p w14:paraId="1EC7F9BD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Multifunkcinis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(automatinis,  atidaromas ranka) arba silikoninis vožtuvas;</w:t>
            </w:r>
          </w:p>
          <w:p w14:paraId="78C478CF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Kepurėlės vožtuvui </w:t>
            </w:r>
            <w:r w:rsidRPr="00F254BD">
              <w:rPr>
                <w:bCs/>
                <w:snapToGrid w:val="0"/>
                <w:sz w:val="22"/>
                <w:szCs w:val="22"/>
              </w:rPr>
              <w:t xml:space="preserve">≥ </w:t>
            </w:r>
            <w:r w:rsidRPr="00F254BD">
              <w:rPr>
                <w:bCs/>
                <w:sz w:val="22"/>
                <w:szCs w:val="22"/>
              </w:rPr>
              <w:t xml:space="preserve">10 vnt.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36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AF2DBD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4D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40BA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Troakaras</w:t>
            </w:r>
            <w:proofErr w:type="spellEnd"/>
            <w:r w:rsidRPr="00F254BD">
              <w:rPr>
                <w:bCs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DE96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11,5±1,5 mm;</w:t>
            </w:r>
          </w:p>
          <w:p w14:paraId="175EF11E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Kaniulės ilgis 11±1 cm;</w:t>
            </w:r>
          </w:p>
          <w:p w14:paraId="3054D076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kraneliu </w:t>
            </w:r>
            <w:proofErr w:type="spellStart"/>
            <w:r w:rsidRPr="00F254BD">
              <w:rPr>
                <w:bCs/>
                <w:sz w:val="22"/>
                <w:szCs w:val="22"/>
              </w:rPr>
              <w:t>insufliacijai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0CDFA10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Kartu su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troakaru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komplekte pateikiama:</w:t>
            </w:r>
          </w:p>
          <w:p w14:paraId="38FEFE52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su piramidiniu smaigu;</w:t>
            </w:r>
          </w:p>
          <w:p w14:paraId="296F66B5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Multifunkcinis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(automatinis ir atidaromas ranka) arba silikoninis vožtuvas;</w:t>
            </w:r>
          </w:p>
          <w:p w14:paraId="31C3FC34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Kepurėlės vožtuvui </w:t>
            </w:r>
            <w:r w:rsidRPr="00F254BD">
              <w:rPr>
                <w:bCs/>
                <w:snapToGrid w:val="0"/>
                <w:sz w:val="22"/>
                <w:szCs w:val="22"/>
              </w:rPr>
              <w:t xml:space="preserve">≥ </w:t>
            </w:r>
            <w:r w:rsidRPr="00F254BD">
              <w:rPr>
                <w:bCs/>
                <w:sz w:val="22"/>
                <w:szCs w:val="22"/>
              </w:rPr>
              <w:t>10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78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6B59C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2B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C9B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Reduktorius,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E2F2" w14:textId="77777777" w:rsidR="00A52338" w:rsidRPr="00F254BD" w:rsidRDefault="00A52338" w:rsidP="00A52338">
            <w:pPr>
              <w:pStyle w:val="Sraopastraipa"/>
              <w:numPr>
                <w:ilvl w:val="0"/>
                <w:numId w:val="15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Kamštelio arba movos tipo;</w:t>
            </w:r>
          </w:p>
          <w:p w14:paraId="4BC92E9D" w14:textId="77777777" w:rsidR="00A52338" w:rsidRPr="00F254BD" w:rsidRDefault="00A52338" w:rsidP="00A52338">
            <w:pPr>
              <w:pStyle w:val="Sraopastraipa"/>
              <w:numPr>
                <w:ilvl w:val="0"/>
                <w:numId w:val="15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5 mm skersmens instrumentų įvedimui į 10±1 mm skersmens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troakarą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89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ED9C88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1A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4E2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94A2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Skirtos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arba sugriebimui;</w:t>
            </w:r>
          </w:p>
          <w:p w14:paraId="1139DF3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Kelly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7435556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3D1A96D4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40191C41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žnyplių žiaunos judančios;</w:t>
            </w:r>
          </w:p>
          <w:p w14:paraId="1E5DD044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</w:t>
            </w:r>
            <w:proofErr w:type="spellStart"/>
            <w:r w:rsidRPr="00F254BD">
              <w:rPr>
                <w:bCs/>
                <w:sz w:val="22"/>
                <w:szCs w:val="22"/>
              </w:rPr>
              <w:t>bipolinei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100B94B3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27546242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6B4A3F8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88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F40671F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8B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57B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6FF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5C8FBC21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11312BC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26688F4A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>, perforuotos;</w:t>
            </w:r>
          </w:p>
          <w:p w14:paraId="144DCD3F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Žiaunų ilgis 25±3 mm; </w:t>
            </w:r>
          </w:p>
          <w:p w14:paraId="07C7A8AE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119ED6EF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15A8396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71AE4508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su užraktu.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B58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E3C05B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D65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C5B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1F89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0E388165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Rotuojamos; </w:t>
            </w:r>
          </w:p>
          <w:p w14:paraId="28C8C321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38F28EBF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, perforuotos; </w:t>
            </w:r>
          </w:p>
          <w:p w14:paraId="4C5B1359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D020EA1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2F81367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720D12E2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857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AEDB6E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D3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D97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B114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49642116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DeBakey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21561426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Rotuojamos; </w:t>
            </w:r>
          </w:p>
          <w:p w14:paraId="7E4FB065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522F148B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; </w:t>
            </w:r>
          </w:p>
          <w:p w14:paraId="7333EA17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9A86D24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D6FD06D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059BB0FB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65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7D9AD1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1A8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AEC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Žirklės,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FEBF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Metzenbaum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2E1EDC60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70F9136F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1E6B6AE2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žirklių žiaunos judančios, išlenktos;</w:t>
            </w:r>
          </w:p>
          <w:p w14:paraId="19F026C3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D0BC555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79E1416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46757166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4F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9EF402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93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0F0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Žirklių įdėklas,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8A34" w14:textId="103B6C4F" w:rsidR="00037074" w:rsidRPr="00F254BD" w:rsidRDefault="00037074" w:rsidP="00037074">
            <w:pPr>
              <w:pStyle w:val="Sraopastraipa"/>
              <w:ind w:left="605"/>
              <w:contextualSpacing w:val="0"/>
              <w:rPr>
                <w:b/>
                <w:sz w:val="22"/>
                <w:szCs w:val="22"/>
              </w:rPr>
            </w:pPr>
            <w:r w:rsidRPr="00F254BD">
              <w:rPr>
                <w:b/>
                <w:bCs/>
                <w:sz w:val="22"/>
                <w:szCs w:val="22"/>
              </w:rPr>
              <w:t>Suderinamas su 21 punkte nurodytomis žirklėmis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8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EFA9EB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2A0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40A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Elektrodas,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3B26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ir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0D5500A4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L formos;</w:t>
            </w:r>
          </w:p>
          <w:p w14:paraId="11065345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3AB540AE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Tubusas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cm žymėjimu;</w:t>
            </w:r>
          </w:p>
          <w:p w14:paraId="567F190B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5±0,5 mm;</w:t>
            </w:r>
          </w:p>
          <w:p w14:paraId="64F09FEC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35±2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44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D6E0BFE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1D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4DE4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Laidas,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FF2A" w14:textId="77777777" w:rsidR="00A52338" w:rsidRPr="00F254BD" w:rsidRDefault="00A52338" w:rsidP="00A52338">
            <w:pPr>
              <w:pStyle w:val="Sraopastraipa"/>
              <w:numPr>
                <w:ilvl w:val="0"/>
                <w:numId w:val="23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Skirtas monopoliniams instrumentams;</w:t>
            </w:r>
          </w:p>
          <w:p w14:paraId="06B8D836" w14:textId="77777777" w:rsidR="00A52338" w:rsidRPr="00F254BD" w:rsidRDefault="00A52338" w:rsidP="00A52338">
            <w:pPr>
              <w:pStyle w:val="Sraopastraipa"/>
              <w:numPr>
                <w:ilvl w:val="0"/>
                <w:numId w:val="2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320±30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C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FC3DB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7A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A84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Laidas,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A0E7" w14:textId="77777777" w:rsidR="00A52338" w:rsidRPr="00F254BD" w:rsidRDefault="00A52338" w:rsidP="00A52338">
            <w:pPr>
              <w:pStyle w:val="Sraopastraipa"/>
              <w:numPr>
                <w:ilvl w:val="0"/>
                <w:numId w:val="24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bipoliniams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instrumentams;</w:t>
            </w:r>
          </w:p>
          <w:p w14:paraId="2423ADF0" w14:textId="77777777" w:rsidR="00A52338" w:rsidRPr="00F254BD" w:rsidRDefault="00A52338" w:rsidP="00A52338">
            <w:pPr>
              <w:pStyle w:val="Sraopastraipa"/>
              <w:numPr>
                <w:ilvl w:val="0"/>
                <w:numId w:val="2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320±30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8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08D4E4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84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783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Elektrodas, 1 vnt.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364A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ir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A3B631D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U formos;</w:t>
            </w:r>
          </w:p>
          <w:p w14:paraId="43562C26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BE874C3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kanalu siurbimui;</w:t>
            </w:r>
          </w:p>
          <w:p w14:paraId="7FD43733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5±0,5 mm;</w:t>
            </w:r>
          </w:p>
          <w:p w14:paraId="0B56A1FB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35±2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6C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32DC37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23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0B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Adatkotis,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B7A3" w14:textId="77777777" w:rsidR="00A52338" w:rsidRPr="00F254BD" w:rsidRDefault="00A52338" w:rsidP="00A52338">
            <w:pPr>
              <w:pStyle w:val="Sraopastraipa"/>
              <w:numPr>
                <w:ilvl w:val="0"/>
                <w:numId w:val="2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4C55A2CF" w14:textId="77777777" w:rsidR="00A52338" w:rsidRPr="00F254BD" w:rsidRDefault="00A52338" w:rsidP="00A52338">
            <w:pPr>
              <w:pStyle w:val="Sraopastraipa"/>
              <w:numPr>
                <w:ilvl w:val="0"/>
                <w:numId w:val="26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AB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FDAC37D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15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D4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EFD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Skirtas instrumentų sterilizavimui bei laikymui;</w:t>
            </w:r>
          </w:p>
          <w:p w14:paraId="4DC9D380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Plastikinis, perforuotas;</w:t>
            </w:r>
          </w:p>
          <w:p w14:paraId="52C3BA0E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silikoniniais kilimėliais;</w:t>
            </w:r>
          </w:p>
          <w:p w14:paraId="39C57BC9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Dviejų aukštų;</w:t>
            </w:r>
          </w:p>
          <w:p w14:paraId="682A998C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Išoriniai matmenys (plotis x gylis x aukštis): (530x250x150) ± 130 mm.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D4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BAB8174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8C2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DD4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008D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603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Matymo kampas 12-15˚;</w:t>
            </w:r>
          </w:p>
          <w:p w14:paraId="3130CF4E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Skersmuo 4 </w:t>
            </w:r>
            <w:r w:rsidRPr="00F254BD">
              <w:rPr>
                <w:color w:val="000000" w:themeColor="text1"/>
                <w:sz w:val="22"/>
                <w:szCs w:val="22"/>
              </w:rPr>
              <w:t>± 0,2 mm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388DB203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Ilgis 30 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± 2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cm;</w:t>
            </w:r>
          </w:p>
          <w:p w14:paraId="2EF2EC4A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385FAC7F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744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F2772D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29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AB3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CF6D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Fibrooptinis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0EA65FBE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Skersmuo 3,5 ± 0,7 mm;</w:t>
            </w:r>
          </w:p>
          <w:p w14:paraId="1FB3B904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Ilgis 250 ± 50 cm;</w:t>
            </w:r>
          </w:p>
          <w:p w14:paraId="4CCDA2BF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07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8195BCC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E0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9F9F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Rezektoskopo</w:t>
            </w:r>
            <w:proofErr w:type="spellEnd"/>
            <w:r w:rsidRPr="00F254BD">
              <w:rPr>
                <w:sz w:val="22"/>
                <w:szCs w:val="22"/>
              </w:rPr>
              <w:t xml:space="preserve"> darbinis elementas,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7F5C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639CDC23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Ramybės būsenoje elektrodas išlindęs iš movos;</w:t>
            </w:r>
          </w:p>
          <w:p w14:paraId="13B62454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Komplekte:</w:t>
            </w:r>
          </w:p>
          <w:p w14:paraId="4D9C566C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Aukšto dažnio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laidas </w:t>
            </w:r>
            <w:r w:rsidRPr="00F254BD">
              <w:rPr>
                <w:bCs/>
                <w:snapToGrid w:val="0"/>
                <w:sz w:val="22"/>
                <w:szCs w:val="22"/>
              </w:rPr>
              <w:t>≥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 2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01AC5803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Bipolinė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pjovimo kilpa </w:t>
            </w:r>
            <w:r w:rsidRPr="00F254BD">
              <w:rPr>
                <w:bCs/>
                <w:snapToGrid w:val="0"/>
                <w:sz w:val="22"/>
                <w:szCs w:val="22"/>
              </w:rPr>
              <w:t>≥ 10 vnt.;</w:t>
            </w:r>
          </w:p>
          <w:p w14:paraId="4BB91859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elektrodas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Cs/>
                <w:snapToGrid w:val="0"/>
                <w:sz w:val="22"/>
                <w:szCs w:val="22"/>
              </w:rPr>
              <w:t>≥ 10 vnt..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D1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ED2B9E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3E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2E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Rezektoskopo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mova,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3A41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Išorinis diametras 24-26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.</w:t>
            </w:r>
          </w:p>
          <w:p w14:paraId="7239CDDD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Rotuojama;</w:t>
            </w:r>
          </w:p>
          <w:p w14:paraId="2E9B9A09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Vidinė mova su keramikine arba lygiavertės medžiagos izoliacija;</w:t>
            </w:r>
          </w:p>
          <w:p w14:paraId="227123C3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Komplekte: </w:t>
            </w:r>
          </w:p>
          <w:p w14:paraId="6975B72B" w14:textId="77777777" w:rsidR="00A52338" w:rsidRPr="00F254BD" w:rsidRDefault="00A52338" w:rsidP="00A52338">
            <w:pPr>
              <w:pStyle w:val="Sraopastraipa"/>
              <w:numPr>
                <w:ilvl w:val="1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žarnelių rinkinys skysčių padavimui ir išleidimui;</w:t>
            </w:r>
          </w:p>
          <w:p w14:paraId="6400E9D3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standartinis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obturatorius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18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B284CB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B9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533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B416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22B692AD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5125B2CA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53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B03DF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E2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22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Artroskopinė</w:t>
            </w:r>
            <w:proofErr w:type="spellEnd"/>
            <w:r w:rsidRPr="00F254BD">
              <w:rPr>
                <w:sz w:val="22"/>
                <w:szCs w:val="22"/>
              </w:rPr>
              <w:t xml:space="preserve"> optika </w:t>
            </w:r>
            <w:r w:rsidRPr="00F254BD">
              <w:rPr>
                <w:bCs/>
                <w:sz w:val="22"/>
                <w:szCs w:val="22"/>
              </w:rPr>
              <w:t>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2045" w14:textId="4B55E191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 xml:space="preserve">ne mažiau kaip </w:t>
            </w:r>
            <w:r w:rsidR="00656D8C" w:rsidRPr="00F254BD">
              <w:rPr>
                <w:b/>
                <w:bCs/>
                <w:sz w:val="22"/>
                <w:szCs w:val="22"/>
              </w:rPr>
              <w:t xml:space="preserve"> </w:t>
            </w:r>
            <w:r w:rsidRPr="00F254BD">
              <w:rPr>
                <w:b/>
                <w:bCs/>
                <w:sz w:val="22"/>
                <w:szCs w:val="22"/>
              </w:rPr>
              <w:t>30°</w:t>
            </w:r>
            <w:r w:rsidR="00E3797E" w:rsidRPr="00F254BD">
              <w:rPr>
                <w:bCs/>
                <w:sz w:val="22"/>
                <w:szCs w:val="22"/>
              </w:rPr>
              <w:t xml:space="preserve"> </w:t>
            </w:r>
          </w:p>
          <w:p w14:paraId="282BEBCE" w14:textId="77777777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380217AD" w14:textId="77777777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18 ± 1 cm;</w:t>
            </w:r>
          </w:p>
          <w:p w14:paraId="43531985" w14:textId="77777777" w:rsidR="00A52338" w:rsidRPr="00F254BD" w:rsidRDefault="00A52338" w:rsidP="00A52338">
            <w:pPr>
              <w:pStyle w:val="Sraopastraipa"/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606DCB4" w14:textId="77777777" w:rsidR="00A52338" w:rsidRPr="00F254BD" w:rsidRDefault="00A52338" w:rsidP="00A52338">
            <w:pPr>
              <w:pStyle w:val="Sraopastraipa"/>
              <w:numPr>
                <w:ilvl w:val="0"/>
                <w:numId w:val="28"/>
              </w:numPr>
              <w:snapToGrid w:val="0"/>
              <w:ind w:left="498" w:hanging="461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9FB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BDC5BF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C2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82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8199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Aukštos tėkmės mova;</w:t>
            </w:r>
          </w:p>
          <w:p w14:paraId="197AA03B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greito užrakinimo mechanizmu;</w:t>
            </w:r>
          </w:p>
          <w:p w14:paraId="1061AA8A" w14:textId="0CF41D84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Skersmuo</w:t>
            </w:r>
            <w:r w:rsidR="00656D8C" w:rsidRPr="00F254BD">
              <w:rPr>
                <w:bCs/>
                <w:sz w:val="22"/>
                <w:szCs w:val="22"/>
              </w:rPr>
              <w:t xml:space="preserve"> </w:t>
            </w:r>
            <w:r w:rsidRPr="00F254BD">
              <w:rPr>
                <w:bCs/>
                <w:sz w:val="22"/>
                <w:szCs w:val="22"/>
              </w:rPr>
              <w:t>5,5 ± 0,5 mm;</w:t>
            </w:r>
          </w:p>
          <w:p w14:paraId="0DD81EF7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13 ± 0,5 cm;</w:t>
            </w:r>
          </w:p>
          <w:p w14:paraId="3728B15D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Rotuojama;</w:t>
            </w:r>
          </w:p>
          <w:p w14:paraId="2F290923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dviem kraneliais;</w:t>
            </w:r>
          </w:p>
          <w:p w14:paraId="54506113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Suderinama su 0°, 30° ir 70° optikomis;</w:t>
            </w:r>
          </w:p>
          <w:p w14:paraId="2AA8FC2E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FDF483A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Komplekte pusiau aštrus </w:t>
            </w: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8E8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D9D90B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21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260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Peilis,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6B70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Kabliuko formos;</w:t>
            </w:r>
          </w:p>
          <w:p w14:paraId="74F19B39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Tiesus;</w:t>
            </w:r>
          </w:p>
          <w:p w14:paraId="73DCDD5A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B7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23234E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85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1DC" w14:textId="77777777" w:rsidR="00A52338" w:rsidRPr="00F254BD" w:rsidRDefault="00A52338" w:rsidP="00E3797E">
            <w:pPr>
              <w:tabs>
                <w:tab w:val="left" w:pos="1252"/>
              </w:tabs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64E0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3F8C9195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0EB9E16A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 ir į kairę;</w:t>
            </w:r>
          </w:p>
          <w:p w14:paraId="0C0962A6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 tiesi;</w:t>
            </w:r>
          </w:p>
          <w:p w14:paraId="5F1A2430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3E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31420A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68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7BF" w14:textId="77777777" w:rsidR="00A52338" w:rsidRPr="00F254BD" w:rsidRDefault="00A52338" w:rsidP="00E3797E">
            <w:pPr>
              <w:tabs>
                <w:tab w:val="left" w:pos="1252"/>
              </w:tabs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C323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591BED01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1F6030A8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 ir į dešinę;</w:t>
            </w:r>
          </w:p>
          <w:p w14:paraId="48376915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 tiesi;</w:t>
            </w:r>
          </w:p>
          <w:p w14:paraId="10C7327C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91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F867AF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7D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EA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79A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Ovalus;</w:t>
            </w:r>
          </w:p>
          <w:p w14:paraId="176774DA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76FA83DE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03A1D017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Tiesiomis žiaunomis;</w:t>
            </w:r>
          </w:p>
          <w:p w14:paraId="71B8C052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B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CE44BE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CCE5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00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EE82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Ovalus;</w:t>
            </w:r>
          </w:p>
          <w:p w14:paraId="6ADD9E68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5312E9ED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17A5038A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viršų;</w:t>
            </w:r>
          </w:p>
          <w:p w14:paraId="308581D3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A7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9C5A3C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F9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48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Kaltas,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32CA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Mikrofrakcinis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5254C5E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Lenktas 70° ± 15°;</w:t>
            </w:r>
          </w:p>
          <w:p w14:paraId="62EF9BF2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7F0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E08770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AB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4D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Kiuretė</w:t>
            </w:r>
            <w:proofErr w:type="spellEnd"/>
            <w:r w:rsidRPr="00F254BD">
              <w:rPr>
                <w:bCs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0C2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Ovali;</w:t>
            </w:r>
          </w:p>
          <w:p w14:paraId="3761F111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pusės pjaunančios;</w:t>
            </w:r>
          </w:p>
          <w:p w14:paraId="4369F1AB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Lenkta 25° ± 5° į viršų;</w:t>
            </w:r>
          </w:p>
          <w:p w14:paraId="5268F474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13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CF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32110F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C5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B6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80DC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Fibrooptinis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šviesolaidis;</w:t>
            </w:r>
          </w:p>
          <w:p w14:paraId="7285301E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3,5 ± 0,5 mm;</w:t>
            </w:r>
          </w:p>
          <w:p w14:paraId="7A93D193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260 ± 40 cm;</w:t>
            </w:r>
          </w:p>
          <w:p w14:paraId="13DBFD26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14F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4DC7A9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BA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969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Zondas,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F14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Bukas;</w:t>
            </w:r>
          </w:p>
          <w:p w14:paraId="717D19C9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Sugraduotas;</w:t>
            </w:r>
          </w:p>
          <w:p w14:paraId="675324B6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1,5 ± 0,3 mm;</w:t>
            </w:r>
          </w:p>
          <w:p w14:paraId="7BB43B25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Kabliuko ilgis 5 ± 0,5 mm;</w:t>
            </w:r>
          </w:p>
          <w:p w14:paraId="4C4E0343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13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EE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A9DA5B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3E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23E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E8BD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9EE6A03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1A65B648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 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CA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1CD019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38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89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Histeroskopinė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5320" w14:textId="6D18B549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>ne mažiau kaip</w:t>
            </w:r>
            <w:r w:rsidR="00656D8C" w:rsidRPr="00F254BD">
              <w:rPr>
                <w:b/>
                <w:bCs/>
                <w:sz w:val="22"/>
                <w:szCs w:val="22"/>
              </w:rPr>
              <w:t xml:space="preserve">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</w:p>
          <w:p w14:paraId="73E0AAAB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Suderinama su </w:t>
            </w:r>
            <w:proofErr w:type="spellStart"/>
            <w:r w:rsidRPr="00F254BD">
              <w:rPr>
                <w:bCs/>
                <w:sz w:val="22"/>
                <w:szCs w:val="22"/>
              </w:rPr>
              <w:t>histeroskopais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0D005D3B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620564B1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30 ± 1 cm;</w:t>
            </w:r>
          </w:p>
          <w:p w14:paraId="03F4C65A" w14:textId="77777777" w:rsidR="00A52338" w:rsidRPr="00F254BD" w:rsidRDefault="00A52338" w:rsidP="00A52338">
            <w:pPr>
              <w:pStyle w:val="Sraopastraipa"/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06A1B52" w14:textId="77777777" w:rsidR="00A52338" w:rsidRPr="00F254BD" w:rsidRDefault="00A52338" w:rsidP="00A52338">
            <w:pPr>
              <w:pStyle w:val="Sraopastraipa"/>
              <w:numPr>
                <w:ilvl w:val="0"/>
                <w:numId w:val="51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49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2A0489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AC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C9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454A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Fibrooptinis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šviesolaidis;</w:t>
            </w:r>
          </w:p>
          <w:p w14:paraId="467B34AC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Skersmuo 3,5 ± 0,5 mm;</w:t>
            </w:r>
          </w:p>
          <w:p w14:paraId="7FA09002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260 ± 40 cm;</w:t>
            </w:r>
          </w:p>
          <w:p w14:paraId="4DC1A1A6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02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C4B72F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CC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FA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Histeroskopo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mova</w:t>
            </w:r>
            <w:r w:rsidRPr="00F254BD">
              <w:rPr>
                <w:bCs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2B2E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>Vidinė mova;</w:t>
            </w:r>
          </w:p>
          <w:p w14:paraId="1DCA8B09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Dydis 5,4 </w:t>
            </w:r>
            <w:r w:rsidRPr="00F254BD">
              <w:rPr>
                <w:bCs/>
                <w:sz w:val="22"/>
                <w:szCs w:val="22"/>
              </w:rPr>
              <w:t>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0,3 mm;</w:t>
            </w:r>
          </w:p>
          <w:p w14:paraId="7E448D8A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Darbinio kanalo skersmuo 5 </w:t>
            </w:r>
            <w:r w:rsidRPr="00F254BD">
              <w:rPr>
                <w:bCs/>
                <w:sz w:val="22"/>
                <w:szCs w:val="22"/>
              </w:rPr>
              <w:t>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0,5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/>
                <w:spacing w:val="-4"/>
                <w:sz w:val="22"/>
                <w:szCs w:val="22"/>
              </w:rPr>
              <w:t>.;</w:t>
            </w:r>
          </w:p>
          <w:p w14:paraId="26F6ECF5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Komplekte išorinė mova 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sym w:font="Symbol" w:char="F0A3"/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6 mm.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65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75BECC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34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7EFD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9058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6D74510A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2255DB01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E4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CDF9DB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56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D9C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02C2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 ir biopsijai;</w:t>
            </w:r>
          </w:p>
          <w:p w14:paraId="44EEA74A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Pusiau lanksčios;</w:t>
            </w:r>
          </w:p>
          <w:p w14:paraId="1294A16B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judančios žiaunos;</w:t>
            </w:r>
          </w:p>
          <w:p w14:paraId="6B01500C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5 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0,5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h</w:t>
            </w:r>
            <w:r w:rsidRPr="00F254BD">
              <w:rPr>
                <w:bCs/>
                <w:sz w:val="22"/>
                <w:szCs w:val="22"/>
              </w:rPr>
              <w:t>isteroskopų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kanalams.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5D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267E8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FA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20D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E942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8F73843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0F36070F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E14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660904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8B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9A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pacing w:val="1"/>
                <w:sz w:val="22"/>
                <w:szCs w:val="22"/>
                <w:lang w:eastAsia="en-US"/>
              </w:rPr>
              <w:t>Cistoskopinė</w:t>
            </w:r>
            <w:proofErr w:type="spellEnd"/>
            <w:r w:rsidRPr="00F254BD">
              <w:rPr>
                <w:bCs/>
                <w:spacing w:val="1"/>
                <w:sz w:val="22"/>
                <w:szCs w:val="22"/>
                <w:lang w:eastAsia="en-US"/>
              </w:rPr>
              <w:t xml:space="preserve"> 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26EC" w14:textId="110686F0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 xml:space="preserve">ne mažiau kaip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  <w:r w:rsidR="00E3797E" w:rsidRPr="00F254BD">
              <w:rPr>
                <w:bCs/>
                <w:sz w:val="22"/>
                <w:szCs w:val="22"/>
              </w:rPr>
              <w:t xml:space="preserve"> </w:t>
            </w:r>
          </w:p>
          <w:p w14:paraId="44721B4D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Suderinama su </w:t>
            </w:r>
            <w:proofErr w:type="spellStart"/>
            <w:r w:rsidRPr="00F254BD">
              <w:rPr>
                <w:bCs/>
                <w:sz w:val="22"/>
                <w:szCs w:val="22"/>
              </w:rPr>
              <w:t>cistoskopais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88E4491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34E96896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30 ± 1 cm;</w:t>
            </w:r>
          </w:p>
          <w:p w14:paraId="795E0A45" w14:textId="77777777" w:rsidR="00A52338" w:rsidRPr="00F254BD" w:rsidRDefault="00A52338" w:rsidP="00A52338">
            <w:pPr>
              <w:pStyle w:val="Sraopastraipa"/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7BCF9B8" w14:textId="77777777" w:rsidR="00A52338" w:rsidRPr="00F254BD" w:rsidRDefault="00A52338" w:rsidP="00A52338">
            <w:pPr>
              <w:pStyle w:val="Sraopastraipa"/>
              <w:numPr>
                <w:ilvl w:val="0"/>
                <w:numId w:val="57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D0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637C0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D0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F8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Mova</w:t>
            </w:r>
            <w:r w:rsidRPr="00F254BD">
              <w:rPr>
                <w:bCs/>
                <w:color w:val="000000"/>
                <w:spacing w:val="1"/>
                <w:sz w:val="22"/>
                <w:szCs w:val="22"/>
                <w:lang w:eastAsia="en-US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AEA4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Cistoskopui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DD47D94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20</w:t>
            </w:r>
            <w:r w:rsidRPr="00F254BD">
              <w:rPr>
                <w:bCs/>
                <w:sz w:val="22"/>
                <w:szCs w:val="22"/>
              </w:rPr>
              <w:sym w:font="Symbol" w:char="F0B1"/>
            </w:r>
            <w:r w:rsidRPr="00F254BD">
              <w:rPr>
                <w:bCs/>
                <w:sz w:val="22"/>
                <w:szCs w:val="22"/>
              </w:rPr>
              <w:t xml:space="preserve">0,1 </w:t>
            </w:r>
            <w:proofErr w:type="spellStart"/>
            <w:r w:rsidRPr="00F254BD">
              <w:rPr>
                <w:bCs/>
                <w:sz w:val="22"/>
                <w:szCs w:val="22"/>
              </w:rPr>
              <w:t>Fr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BE272DA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standartiniu </w:t>
            </w:r>
            <w:proofErr w:type="spellStart"/>
            <w:r w:rsidRPr="00F254BD">
              <w:rPr>
                <w:bCs/>
                <w:sz w:val="22"/>
                <w:szCs w:val="22"/>
              </w:rPr>
              <w:t>obturatoriumi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95CF81A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dviem vožtuvais plovimui/atsiurbimui;</w:t>
            </w:r>
          </w:p>
          <w:p w14:paraId="0EA6CE4C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Distalinė dalis specialiai suformuota švelniam instrumento įvedimui, su įpjova apsaugančia nuo instrumento nukrypimo;</w:t>
            </w:r>
          </w:p>
          <w:p w14:paraId="3044ECB6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F39D74F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Komplekte teleskopinis tiltelis </w:t>
            </w:r>
            <w:r w:rsidRPr="00F254BD">
              <w:rPr>
                <w:bCs/>
                <w:snapToGrid w:val="0"/>
                <w:sz w:val="22"/>
                <w:szCs w:val="22"/>
              </w:rPr>
              <w:t>≥ 1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FB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72FCF8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2D0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BD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  <w:lang w:eastAsia="en-US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5A16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Žnyplės ištraukimui;</w:t>
            </w:r>
          </w:p>
          <w:p w14:paraId="302AD5E2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Abi žiaunos judančios;</w:t>
            </w:r>
          </w:p>
          <w:p w14:paraId="765C1B69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Lanksčios;</w:t>
            </w:r>
          </w:p>
          <w:p w14:paraId="469482F4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Dydis 7 </w:t>
            </w:r>
            <w:r w:rsidRPr="00F254BD">
              <w:sym w:font="Symbol" w:char="F0B1"/>
            </w:r>
            <w:r w:rsidRPr="00F254BD">
              <w:t xml:space="preserve"> </w:t>
            </w: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0,1 </w:t>
            </w:r>
            <w:proofErr w:type="spellStart"/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Fr</w:t>
            </w:r>
            <w:proofErr w:type="spellEnd"/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;</w:t>
            </w:r>
          </w:p>
          <w:p w14:paraId="4A70B590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Ilgis 39 </w:t>
            </w:r>
            <w:r w:rsidRPr="00F254BD">
              <w:sym w:font="Symbol" w:char="F0B1"/>
            </w:r>
            <w:r w:rsidRPr="00F254BD">
              <w:t xml:space="preserve"> </w:t>
            </w: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1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6D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31D85D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3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43E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258C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CD92BA0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026B62B6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27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448505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CB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4A7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Garantinis aptarnavimas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6FE5" w14:textId="77777777" w:rsidR="00A52338" w:rsidRPr="00F254BD" w:rsidRDefault="00A52338" w:rsidP="00E3797E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Ne mažiau kaip 12 mėn.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D3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59F366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0F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AE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Žymėjimas CE ženklu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3323" w14:textId="77777777" w:rsidR="00A52338" w:rsidRPr="00F254BD" w:rsidRDefault="00A52338" w:rsidP="00E3797E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Būtinas (</w:t>
            </w:r>
            <w:r w:rsidRPr="00F254BD">
              <w:rPr>
                <w:i/>
                <w:sz w:val="22"/>
                <w:szCs w:val="22"/>
              </w:rPr>
              <w:t>kartu su pasiūlymu privaloma pateikti žymėjimą CE ženklu liudijančio galiojančio dokumento (CE sertifikato arba EB atitikties deklaracijos) kopiją</w:t>
            </w:r>
            <w:r w:rsidRPr="00F254BD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06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4425DE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B74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06A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Įrangos pristatymas ir instaliavimas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C318" w14:textId="77777777" w:rsidR="00A52338" w:rsidRPr="00F254BD" w:rsidRDefault="00A52338" w:rsidP="00E3797E">
            <w:pPr>
              <w:snapToGrid w:val="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Įrangos pristatymo, iškrovimo, pervežimo į instaliavimo vietą, instaliavimo išlaidos įskaičiuotos į pasiūlymo kainą.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85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EF5E2C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397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992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Perkančiajai organizacijai pareikalavus, tiekėjas privalo pristatyti įrangą išbandymui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134FB" w14:textId="7CD6C43F" w:rsidR="00A52338" w:rsidRPr="00F254BD" w:rsidRDefault="006E5D19" w:rsidP="00E3797E">
            <w:pPr>
              <w:snapToGrid w:val="0"/>
              <w:rPr>
                <w:strike/>
                <w:sz w:val="22"/>
                <w:szCs w:val="22"/>
              </w:rPr>
            </w:pPr>
            <w:r w:rsidRPr="00F254BD">
              <w:rPr>
                <w:b/>
                <w:sz w:val="22"/>
                <w:szCs w:val="22"/>
              </w:rPr>
              <w:t>Nustačius potencialų laimėtoją, prieš pasirašant sutartį.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AD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9C06EC" w14:textId="5C6E16D4" w:rsidR="00A52338" w:rsidRPr="00F254BD" w:rsidRDefault="00A52338" w:rsidP="00037074">
      <w:pPr>
        <w:pStyle w:val="Paantrat"/>
        <w:spacing w:after="0" w:line="240" w:lineRule="auto"/>
        <w:rPr>
          <w:color w:val="000000" w:themeColor="text1"/>
          <w:sz w:val="22"/>
          <w:szCs w:val="22"/>
        </w:rPr>
        <w:sectPr w:rsidR="00A52338" w:rsidRPr="00F254BD" w:rsidSect="00E3797E">
          <w:pgSz w:w="11906" w:h="16838"/>
          <w:pgMar w:top="1134" w:right="851" w:bottom="851" w:left="1418" w:header="720" w:footer="720" w:gutter="0"/>
          <w:cols w:space="720"/>
          <w:docGrid w:linePitch="360"/>
        </w:sectPr>
      </w:pPr>
      <w:bookmarkStart w:id="0" w:name="_Toc47844937"/>
      <w:bookmarkStart w:id="1" w:name="_Toc60525491"/>
      <w:bookmarkEnd w:id="0"/>
      <w:bookmarkEnd w:id="1"/>
    </w:p>
    <w:p w14:paraId="3CC250E5" w14:textId="77777777" w:rsidR="00A52338" w:rsidRPr="00F254BD" w:rsidRDefault="00A52338" w:rsidP="00BC66C6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outlineLvl w:val="0"/>
        <w:rPr>
          <w:rFonts w:asciiTheme="majorBidi" w:eastAsia="Arial Unicode MS" w:hAnsiTheme="majorBidi" w:cstheme="majorBidi"/>
          <w:b/>
          <w:bCs/>
          <w:caps/>
          <w:spacing w:val="4"/>
          <w:sz w:val="22"/>
          <w:szCs w:val="22"/>
          <w:bdr w:val="nil"/>
        </w:rPr>
      </w:pPr>
      <w:r w:rsidRPr="00F254BD">
        <w:rPr>
          <w:rFonts w:asciiTheme="majorBidi" w:eastAsia="Arial Unicode MS" w:hAnsiTheme="majorBidi" w:cstheme="majorBidi"/>
          <w:b/>
          <w:bCs/>
          <w:caps/>
          <w:spacing w:val="4"/>
          <w:sz w:val="22"/>
          <w:szCs w:val="22"/>
          <w:bdr w:val="nil"/>
        </w:rPr>
        <w:lastRenderedPageBreak/>
        <w:t>PASIŪLYMŲ VERTINIMO KRITERIJAI</w:t>
      </w:r>
    </w:p>
    <w:p w14:paraId="05A62DC6" w14:textId="77777777" w:rsidR="00A52338" w:rsidRPr="00F254BD" w:rsidRDefault="00A52338" w:rsidP="00A52338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ajorBidi" w:eastAsia="Arial Unicode MS" w:hAnsiTheme="majorBidi" w:cstheme="majorBidi"/>
          <w:vanish/>
          <w:sz w:val="22"/>
          <w:szCs w:val="22"/>
          <w:bdr w:val="nil"/>
        </w:rPr>
      </w:pPr>
    </w:p>
    <w:p w14:paraId="5336AA78" w14:textId="77777777" w:rsidR="00A52338" w:rsidRPr="00F254BD" w:rsidRDefault="00A52338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 xml:space="preserve">Nustatomas maksimalus bendras balų skaičius – 100 balų. Kriterijų tarpusavio santykis bendrame bale yra nustatomas pagal lyginamuosius svorius: </w:t>
      </w:r>
    </w:p>
    <w:p w14:paraId="73369781" w14:textId="68941E9C" w:rsidR="00A52338" w:rsidRPr="00F254BD" w:rsidRDefault="00A52338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 xml:space="preserve">1. Pirmas kriterijus – </w:t>
      </w:r>
      <w:r w:rsidRPr="00F254BD">
        <w:rPr>
          <w:rFonts w:asciiTheme="majorBidi" w:hAnsiTheme="majorBidi" w:cstheme="majorBidi"/>
          <w:b/>
          <w:i/>
          <w:sz w:val="22"/>
          <w:szCs w:val="22"/>
        </w:rPr>
        <w:t>Kaina</w:t>
      </w:r>
      <w:r w:rsidR="00BC66C6" w:rsidRPr="00F254BD">
        <w:rPr>
          <w:rFonts w:asciiTheme="majorBidi" w:hAnsiTheme="majorBidi" w:cstheme="majorBidi"/>
          <w:sz w:val="22"/>
          <w:szCs w:val="22"/>
        </w:rPr>
        <w:t xml:space="preserve"> (P</w:t>
      </w:r>
      <w:r w:rsidRPr="00F254BD">
        <w:rPr>
          <w:rFonts w:asciiTheme="majorBidi" w:hAnsiTheme="majorBidi" w:cstheme="majorBidi"/>
          <w:sz w:val="22"/>
          <w:szCs w:val="22"/>
        </w:rPr>
        <w:t xml:space="preserve">). </w:t>
      </w:r>
      <w:bookmarkStart w:id="2" w:name="_Hlk104981256"/>
      <w:r w:rsidRPr="00F254BD">
        <w:rPr>
          <w:rFonts w:asciiTheme="majorBidi" w:hAnsiTheme="majorBidi" w:cstheme="majorBidi"/>
          <w:sz w:val="22"/>
          <w:szCs w:val="22"/>
        </w:rPr>
        <w:t xml:space="preserve">Kriterijaus lyginamasis svoris ekonominio naudingumo įvertinime </w:t>
      </w:r>
      <w:bookmarkEnd w:id="2"/>
      <w:r w:rsidRPr="00F254BD">
        <w:rPr>
          <w:rFonts w:asciiTheme="majorBidi" w:hAnsiTheme="majorBidi" w:cstheme="majorBidi"/>
          <w:sz w:val="22"/>
          <w:szCs w:val="22"/>
        </w:rPr>
        <w:t xml:space="preserve"> yra </w:t>
      </w:r>
      <w:r w:rsidRPr="00F254BD">
        <w:rPr>
          <w:rFonts w:asciiTheme="majorBidi" w:hAnsiTheme="majorBidi" w:cstheme="majorBidi"/>
          <w:b/>
          <w:bCs/>
          <w:sz w:val="22"/>
          <w:szCs w:val="22"/>
        </w:rPr>
        <w:t>70</w:t>
      </w:r>
      <w:r w:rsidRPr="00F254BD">
        <w:rPr>
          <w:rFonts w:asciiTheme="majorBidi" w:hAnsiTheme="majorBidi" w:cstheme="majorBidi"/>
          <w:sz w:val="22"/>
          <w:szCs w:val="22"/>
        </w:rPr>
        <w:t>.</w:t>
      </w:r>
    </w:p>
    <w:p w14:paraId="105F2EDF" w14:textId="48843C55" w:rsidR="00A52338" w:rsidRPr="00F254BD" w:rsidRDefault="00A52338" w:rsidP="00A52338">
      <w:pPr>
        <w:pStyle w:val="Body2"/>
        <w:spacing w:after="0"/>
        <w:ind w:firstLine="567"/>
        <w:rPr>
          <w:rFonts w:asciiTheme="majorBidi" w:hAnsiTheme="majorBidi" w:cstheme="majorBidi"/>
          <w:b/>
          <w:color w:val="auto"/>
          <w:lang w:val="lt-LT"/>
        </w:rPr>
      </w:pPr>
      <w:r w:rsidRPr="00F254BD">
        <w:rPr>
          <w:rFonts w:asciiTheme="majorBidi" w:hAnsiTheme="majorBidi" w:cstheme="majorBidi"/>
          <w:lang w:val="lt-LT"/>
        </w:rPr>
        <w:t xml:space="preserve">2. Antras kriterijus – </w:t>
      </w:r>
      <w:r w:rsidRPr="00F254BD">
        <w:rPr>
          <w:rFonts w:asciiTheme="majorBidi" w:hAnsiTheme="majorBidi" w:cstheme="majorBidi"/>
          <w:b/>
          <w:i/>
          <w:color w:val="auto"/>
          <w:lang w:val="lt-LT"/>
        </w:rPr>
        <w:t>Techniniai privalumai</w:t>
      </w:r>
      <w:r w:rsidR="00BC66C6" w:rsidRPr="00F254BD">
        <w:rPr>
          <w:rFonts w:asciiTheme="majorBidi" w:hAnsiTheme="majorBidi" w:cstheme="majorBidi"/>
          <w:color w:val="auto"/>
          <w:lang w:val="lt-LT"/>
        </w:rPr>
        <w:t xml:space="preserve"> (Q</w:t>
      </w:r>
      <w:r w:rsidRPr="00F254BD">
        <w:rPr>
          <w:rFonts w:asciiTheme="majorBidi" w:hAnsiTheme="majorBidi" w:cstheme="majorBidi"/>
          <w:color w:val="auto"/>
          <w:lang w:val="lt-LT"/>
        </w:rPr>
        <w:t>). Kriterijaus lyginamasis svoris ekonominio naudingumo įvertini</w:t>
      </w:r>
      <w:r w:rsidR="00BC66C6" w:rsidRPr="00F254BD">
        <w:rPr>
          <w:rFonts w:asciiTheme="majorBidi" w:hAnsiTheme="majorBidi" w:cstheme="majorBidi"/>
          <w:color w:val="auto"/>
          <w:lang w:val="lt-LT"/>
        </w:rPr>
        <w:t>me</w:t>
      </w:r>
      <w:r w:rsidRPr="00F254BD">
        <w:rPr>
          <w:rFonts w:asciiTheme="majorBidi" w:hAnsiTheme="majorBidi" w:cstheme="majorBidi"/>
          <w:color w:val="auto"/>
          <w:lang w:val="lt-LT"/>
        </w:rPr>
        <w:t xml:space="preserve"> yra </w:t>
      </w:r>
      <w:r w:rsidRPr="00F254BD">
        <w:rPr>
          <w:rFonts w:asciiTheme="majorBidi" w:hAnsiTheme="majorBidi" w:cstheme="majorBidi"/>
          <w:b/>
          <w:color w:val="auto"/>
          <w:lang w:val="lt-LT"/>
        </w:rPr>
        <w:t>30.</w:t>
      </w:r>
    </w:p>
    <w:p w14:paraId="74F0C255" w14:textId="0FE50CB0" w:rsidR="008D6C57" w:rsidRPr="00F254BD" w:rsidRDefault="00794242" w:rsidP="00794242">
      <w:pPr>
        <w:suppressAutoHyphens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ab/>
      </w:r>
    </w:p>
    <w:p w14:paraId="535C38F4" w14:textId="77777777" w:rsidR="008D6C57" w:rsidRPr="00F254BD" w:rsidRDefault="008D6C57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</w:p>
    <w:p w14:paraId="6A994C60" w14:textId="77777777" w:rsidR="002D6FA2" w:rsidRPr="00F254BD" w:rsidRDefault="002D6FA2" w:rsidP="002D6FA2">
      <w:pPr>
        <w:ind w:firstLine="851"/>
        <w:jc w:val="both"/>
      </w:pPr>
      <w:r w:rsidRPr="00F254BD">
        <w:t>Perkančiosios organizacijos neatmesti pasiūlymai vertinami ir tarpusavyje palyginami pagal ekonomiškai naudingiausio pasiūlymo kriterijų, t. y. pagal kainos ir kokybės santykį.</w:t>
      </w:r>
    </w:p>
    <w:p w14:paraId="161400F4" w14:textId="77777777" w:rsidR="002D6FA2" w:rsidRPr="00F254BD" w:rsidRDefault="002D6FA2" w:rsidP="002D6FA2">
      <w:pPr>
        <w:ind w:firstLine="851"/>
        <w:jc w:val="both"/>
      </w:pPr>
      <w:r w:rsidRPr="00F254BD">
        <w:t>Laimėjusiu bus pripažintas pasiūlymas, kuris gaus daugiausia ekonominio naudingumo balų pagal toliau nustatytus pasiūlymų vertinimo kriterijus ir sąlygas.</w:t>
      </w:r>
    </w:p>
    <w:p w14:paraId="187550B5" w14:textId="77777777" w:rsidR="002D6FA2" w:rsidRPr="00F254BD" w:rsidRDefault="002D6FA2" w:rsidP="002D6FA2">
      <w:pPr>
        <w:shd w:val="clear" w:color="auto" w:fill="FFFFFF"/>
        <w:ind w:firstLine="851"/>
        <w:jc w:val="both"/>
      </w:pPr>
      <w:r w:rsidRPr="00F254BD">
        <w:t>Numatytų vertinimo kriterijų lyginamieji svoriai:</w:t>
      </w:r>
    </w:p>
    <w:p w14:paraId="67A5EED7" w14:textId="77777777" w:rsidR="002D6FA2" w:rsidRPr="00F254BD" w:rsidRDefault="002D6FA2" w:rsidP="002D6FA2">
      <w:pPr>
        <w:shd w:val="clear" w:color="auto" w:fill="FFFFFF"/>
        <w:ind w:firstLine="851"/>
        <w:jc w:val="both"/>
        <w:rPr>
          <w:color w:val="000000"/>
        </w:rPr>
      </w:pPr>
      <w:r w:rsidRPr="00F254BD">
        <w:rPr>
          <w:color w:val="000000"/>
        </w:rPr>
        <w:t>1) Pasiūlymo kaina (P) – 70;</w:t>
      </w:r>
    </w:p>
    <w:p w14:paraId="63C8AC0F" w14:textId="77777777" w:rsidR="002D6FA2" w:rsidRPr="00F254BD" w:rsidRDefault="002D6FA2" w:rsidP="002D6FA2">
      <w:pPr>
        <w:shd w:val="clear" w:color="auto" w:fill="FFFFFF"/>
        <w:ind w:firstLine="851"/>
        <w:jc w:val="both"/>
        <w:rPr>
          <w:color w:val="000000"/>
        </w:rPr>
      </w:pPr>
      <w:r w:rsidRPr="00F254BD">
        <w:rPr>
          <w:color w:val="000000"/>
        </w:rPr>
        <w:t>2) Funkciniai pranašumai (Q) – 30.</w:t>
      </w:r>
    </w:p>
    <w:p w14:paraId="247DA241" w14:textId="155EBA69" w:rsidR="002D6FA2" w:rsidRDefault="002D6FA2" w:rsidP="002D6FA2">
      <w:pPr>
        <w:shd w:val="clear" w:color="auto" w:fill="FFFFFF"/>
        <w:jc w:val="both"/>
        <w:rPr>
          <w:color w:val="000000"/>
        </w:rPr>
      </w:pPr>
      <w:r w:rsidRPr="00F254BD">
        <w:rPr>
          <w:color w:val="000000"/>
        </w:rPr>
        <w:t xml:space="preserve">Pasiūlymo ekonominis naudingumas (S) apskaičiuojamas sudedant tiekėjo pasiūlymo kainos (P) ir funkcinių </w:t>
      </w:r>
      <w:proofErr w:type="spellStart"/>
      <w:r w:rsidRPr="00F254BD">
        <w:rPr>
          <w:color w:val="000000"/>
        </w:rPr>
        <w:t>pranašumų</w:t>
      </w:r>
      <w:proofErr w:type="spellEnd"/>
      <w:r w:rsidRPr="00F254BD">
        <w:rPr>
          <w:color w:val="000000"/>
        </w:rPr>
        <w:t xml:space="preserve"> (Q) balus</w:t>
      </w:r>
    </w:p>
    <w:p w14:paraId="042863ED" w14:textId="77777777" w:rsidR="0095730C" w:rsidRPr="00F254BD" w:rsidRDefault="0095730C" w:rsidP="002D6FA2">
      <w:pPr>
        <w:shd w:val="clear" w:color="auto" w:fill="FFFFFF"/>
        <w:jc w:val="both"/>
        <w:rPr>
          <w:rFonts w:eastAsiaTheme="minorHAnsi"/>
          <w:color w:val="000000"/>
        </w:rPr>
      </w:pPr>
    </w:p>
    <w:p w14:paraId="6D886531" w14:textId="2790985F" w:rsidR="0095730C" w:rsidRDefault="0095730C" w:rsidP="002D6FA2">
      <w:pPr>
        <w:ind w:firstLine="567"/>
        <w:jc w:val="both"/>
      </w:pPr>
      <w:r>
        <w:tab/>
      </w:r>
      <w:r>
        <w:tab/>
      </w:r>
      <w:r>
        <w:tab/>
        <w:t>S= P+</w:t>
      </w:r>
      <w:r>
        <w:rPr>
          <w:lang w:val="en-US"/>
        </w:rPr>
        <w:t>Q</w:t>
      </w:r>
      <w:r>
        <w:tab/>
      </w:r>
    </w:p>
    <w:p w14:paraId="71324EDF" w14:textId="77777777" w:rsidR="0095730C" w:rsidRDefault="0095730C" w:rsidP="002D6FA2">
      <w:pPr>
        <w:ind w:firstLine="567"/>
        <w:jc w:val="both"/>
      </w:pPr>
    </w:p>
    <w:p w14:paraId="68FCABD6" w14:textId="375CF534" w:rsidR="0095730C" w:rsidRPr="001F16B9" w:rsidRDefault="0095730C" w:rsidP="0095730C">
      <w:pPr>
        <w:tabs>
          <w:tab w:val="left" w:pos="567"/>
        </w:tabs>
        <w:suppressAutoHyphens/>
        <w:ind w:left="-567" w:firstLine="567"/>
        <w:jc w:val="both"/>
        <w:rPr>
          <w:rFonts w:cstheme="minorHAnsi"/>
          <w:bCs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Pmin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Pp</m:t>
              </m:r>
            </m:den>
          </m:f>
          <m:r>
            <w:rPr>
              <w:rFonts w:ascii="Cambria Math" w:hAnsi="Cambria Math" w:cstheme="minorHAnsi"/>
              <w:sz w:val="22"/>
              <w:szCs w:val="22"/>
            </w:rPr>
            <m:t>xL</m:t>
          </m:r>
        </m:oMath>
      </m:oMathPara>
    </w:p>
    <w:p w14:paraId="3208C377" w14:textId="3CA624A6" w:rsidR="0095730C" w:rsidRPr="00F254BD" w:rsidRDefault="0095730C" w:rsidP="002D6FA2">
      <w:pPr>
        <w:ind w:firstLine="567"/>
      </w:pPr>
    </w:p>
    <w:p w14:paraId="59B9D1A3" w14:textId="77777777" w:rsidR="0095730C" w:rsidRPr="001F16B9" w:rsidRDefault="0095730C" w:rsidP="0095730C">
      <w:pPr>
        <w:tabs>
          <w:tab w:val="left" w:pos="567"/>
        </w:tabs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Formulės reikšmės:</w:t>
      </w:r>
    </w:p>
    <w:p w14:paraId="48AC3939" w14:textId="78742C50" w:rsidR="0095730C" w:rsidRPr="001F16B9" w:rsidRDefault="0095730C" w:rsidP="0095730C">
      <w:pPr>
        <w:tabs>
          <w:tab w:val="left" w:pos="567"/>
        </w:tabs>
        <w:jc w:val="both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>P</w:t>
      </w:r>
      <w:r w:rsidRPr="001F16B9">
        <w:rPr>
          <w:rFonts w:eastAsia="Calibri" w:cstheme="minorHAnsi"/>
          <w:sz w:val="22"/>
          <w:szCs w:val="22"/>
        </w:rPr>
        <w:t xml:space="preserve"> – suteikiamas ekonominio naudingumo balas pagal vertinimo kriterijų </w:t>
      </w:r>
      <w:r>
        <w:rPr>
          <w:rFonts w:eastAsia="Calibri" w:cstheme="minorHAnsi"/>
          <w:sz w:val="22"/>
          <w:szCs w:val="22"/>
        </w:rPr>
        <w:t>P</w:t>
      </w:r>
    </w:p>
    <w:p w14:paraId="121C25D6" w14:textId="526EAE6A" w:rsidR="0095730C" w:rsidRPr="001F16B9" w:rsidRDefault="0095730C" w:rsidP="0095730C">
      <w:pPr>
        <w:tabs>
          <w:tab w:val="left" w:pos="567"/>
        </w:tabs>
        <w:jc w:val="both"/>
        <w:rPr>
          <w:rFonts w:eastAsia="Calibri" w:cstheme="minorHAnsi"/>
          <w:sz w:val="22"/>
          <w:szCs w:val="22"/>
        </w:rPr>
      </w:pPr>
      <w:proofErr w:type="spellStart"/>
      <w:r>
        <w:rPr>
          <w:rFonts w:eastAsia="Calibri" w:cstheme="minorHAnsi"/>
          <w:sz w:val="22"/>
          <w:szCs w:val="22"/>
        </w:rPr>
        <w:t>P</w:t>
      </w:r>
      <w:r w:rsidRPr="001F16B9">
        <w:rPr>
          <w:rFonts w:eastAsia="Calibri" w:cstheme="minorHAnsi"/>
          <w:sz w:val="22"/>
          <w:szCs w:val="22"/>
          <w:vertAlign w:val="subscript"/>
        </w:rPr>
        <w:t>min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mažiausia pasiūlyta kaina</w:t>
      </w:r>
    </w:p>
    <w:p w14:paraId="5CE44C52" w14:textId="7BE899D1" w:rsidR="0095730C" w:rsidRPr="001F16B9" w:rsidRDefault="0095730C" w:rsidP="0095730C">
      <w:pPr>
        <w:tabs>
          <w:tab w:val="left" w:pos="567"/>
        </w:tabs>
        <w:jc w:val="both"/>
        <w:rPr>
          <w:rFonts w:eastAsia="Calibri" w:cstheme="minorHAnsi"/>
          <w:sz w:val="22"/>
          <w:szCs w:val="22"/>
        </w:rPr>
      </w:pPr>
      <w:proofErr w:type="spellStart"/>
      <w:r>
        <w:rPr>
          <w:rFonts w:eastAsia="Calibri" w:cstheme="minorHAnsi"/>
          <w:sz w:val="22"/>
          <w:szCs w:val="22"/>
        </w:rPr>
        <w:t>P</w:t>
      </w:r>
      <w:r w:rsidRPr="001F16B9">
        <w:rPr>
          <w:rFonts w:eastAsia="Calibri" w:cstheme="minorHAnsi"/>
          <w:sz w:val="22"/>
          <w:szCs w:val="22"/>
          <w:vertAlign w:val="subscript"/>
        </w:rPr>
        <w:t>p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vertinamo pasiūlymo kaina</w:t>
      </w:r>
    </w:p>
    <w:p w14:paraId="3D50CDDD" w14:textId="3AD0F09A" w:rsidR="0095730C" w:rsidRDefault="0095730C" w:rsidP="0095730C">
      <w:pPr>
        <w:tabs>
          <w:tab w:val="left" w:pos="567"/>
        </w:tabs>
        <w:suppressAutoHyphens/>
        <w:ind w:left="-567" w:firstLine="567"/>
        <w:jc w:val="both"/>
        <w:rPr>
          <w:rFonts w:cstheme="minorHAnsi"/>
          <w:bCs/>
          <w:sz w:val="22"/>
          <w:szCs w:val="22"/>
        </w:rPr>
      </w:pPr>
      <w:r w:rsidRPr="001F16B9">
        <w:rPr>
          <w:rFonts w:cstheme="minorHAnsi"/>
          <w:bCs/>
          <w:sz w:val="22"/>
          <w:szCs w:val="22"/>
        </w:rPr>
        <w:t xml:space="preserve">L – </w:t>
      </w:r>
      <w:r>
        <w:rPr>
          <w:rFonts w:cstheme="minorHAnsi"/>
          <w:bCs/>
          <w:sz w:val="22"/>
          <w:szCs w:val="22"/>
        </w:rPr>
        <w:t>P</w:t>
      </w:r>
      <w:r w:rsidRPr="001F16B9">
        <w:rPr>
          <w:rFonts w:cstheme="minorHAnsi"/>
          <w:bCs/>
          <w:sz w:val="22"/>
          <w:szCs w:val="22"/>
        </w:rPr>
        <w:t xml:space="preserve"> kriterijaus lyginamasis svoris (=</w:t>
      </w:r>
      <w:r>
        <w:rPr>
          <w:rFonts w:cstheme="minorHAnsi"/>
          <w:bCs/>
          <w:sz w:val="22"/>
          <w:szCs w:val="22"/>
        </w:rPr>
        <w:t>7</w:t>
      </w:r>
      <w:r w:rsidRPr="001F16B9">
        <w:rPr>
          <w:rFonts w:cstheme="minorHAnsi"/>
          <w:bCs/>
          <w:sz w:val="22"/>
          <w:szCs w:val="22"/>
        </w:rPr>
        <w:t>0)</w:t>
      </w:r>
    </w:p>
    <w:p w14:paraId="7CAB25A6" w14:textId="77777777" w:rsidR="0095730C" w:rsidRDefault="0095730C" w:rsidP="0095730C">
      <w:pPr>
        <w:tabs>
          <w:tab w:val="left" w:pos="567"/>
        </w:tabs>
        <w:suppressAutoHyphens/>
        <w:ind w:left="-567" w:firstLine="567"/>
        <w:jc w:val="both"/>
        <w:rPr>
          <w:rFonts w:cstheme="minorHAnsi"/>
          <w:bCs/>
          <w:sz w:val="22"/>
          <w:szCs w:val="22"/>
        </w:rPr>
      </w:pPr>
    </w:p>
    <w:p w14:paraId="4CD04C1D" w14:textId="2FF61CAB" w:rsidR="0095730C" w:rsidRPr="0095730C" w:rsidRDefault="0095730C" w:rsidP="0095730C">
      <w:pPr>
        <w:tabs>
          <w:tab w:val="left" w:pos="567"/>
        </w:tabs>
        <w:suppressAutoHyphens/>
        <w:ind w:left="-567" w:firstLine="567"/>
        <w:jc w:val="center"/>
        <w:rPr>
          <w:rFonts w:cstheme="minorHAnsi"/>
          <w:bCs/>
          <w:sz w:val="22"/>
          <w:szCs w:val="22"/>
          <w:vertAlign w:val="subscript"/>
        </w:rPr>
      </w:pPr>
      <w:r>
        <w:rPr>
          <w:rFonts w:cstheme="minorHAnsi"/>
          <w:bCs/>
          <w:sz w:val="22"/>
          <w:szCs w:val="22"/>
        </w:rPr>
        <w:t>Q</w:t>
      </w:r>
      <w:r>
        <w:rPr>
          <w:bCs/>
          <w:sz w:val="22"/>
          <w:szCs w:val="22"/>
        </w:rPr>
        <w:t>=</w:t>
      </w:r>
      <w:r>
        <w:rPr>
          <w:rFonts w:cstheme="minorHAnsi"/>
          <w:bCs/>
          <w:sz w:val="22"/>
          <w:szCs w:val="22"/>
        </w:rPr>
        <w:t>Q</w:t>
      </w:r>
      <w:r>
        <w:rPr>
          <w:rFonts w:cstheme="minorHAnsi"/>
          <w:bCs/>
          <w:sz w:val="22"/>
          <w:szCs w:val="22"/>
          <w:vertAlign w:val="subscript"/>
        </w:rPr>
        <w:t>1</w:t>
      </w:r>
      <w:r>
        <w:rPr>
          <w:rFonts w:cstheme="minorHAnsi"/>
          <w:bCs/>
          <w:sz w:val="22"/>
          <w:szCs w:val="22"/>
        </w:rPr>
        <w:t>+Q</w:t>
      </w:r>
      <w:r>
        <w:rPr>
          <w:rFonts w:cstheme="minorHAnsi"/>
          <w:bCs/>
          <w:sz w:val="22"/>
          <w:szCs w:val="22"/>
          <w:vertAlign w:val="subscript"/>
        </w:rPr>
        <w:t>2</w:t>
      </w:r>
      <w:r>
        <w:rPr>
          <w:rFonts w:cstheme="minorHAnsi"/>
          <w:bCs/>
          <w:sz w:val="22"/>
          <w:szCs w:val="22"/>
        </w:rPr>
        <w:t>+Q</w:t>
      </w:r>
      <w:r>
        <w:rPr>
          <w:rFonts w:cstheme="minorHAnsi"/>
          <w:bCs/>
          <w:sz w:val="22"/>
          <w:szCs w:val="22"/>
          <w:vertAlign w:val="subscript"/>
        </w:rPr>
        <w:t>3</w:t>
      </w:r>
      <w:r>
        <w:rPr>
          <w:rFonts w:cstheme="minorHAnsi"/>
          <w:bCs/>
          <w:sz w:val="22"/>
          <w:szCs w:val="22"/>
        </w:rPr>
        <w:t>+Q</w:t>
      </w:r>
      <w:r>
        <w:rPr>
          <w:rFonts w:cstheme="minorHAnsi"/>
          <w:bCs/>
          <w:sz w:val="22"/>
          <w:szCs w:val="22"/>
          <w:vertAlign w:val="subscript"/>
        </w:rPr>
        <w:t>4</w:t>
      </w:r>
      <w:r>
        <w:rPr>
          <w:rFonts w:cstheme="minorHAnsi"/>
          <w:bCs/>
          <w:sz w:val="22"/>
          <w:szCs w:val="22"/>
        </w:rPr>
        <w:t>+</w:t>
      </w:r>
      <w:r w:rsidRPr="0095730C">
        <w:rPr>
          <w:rFonts w:cstheme="minorHAnsi"/>
          <w:bCs/>
          <w:sz w:val="22"/>
          <w:szCs w:val="22"/>
        </w:rPr>
        <w:t>Q5</w:t>
      </w:r>
      <w:r>
        <w:rPr>
          <w:rFonts w:cstheme="minorHAnsi"/>
          <w:bCs/>
          <w:sz w:val="22"/>
          <w:szCs w:val="22"/>
        </w:rPr>
        <w:t>+</w:t>
      </w:r>
      <w:r w:rsidRPr="0095730C">
        <w:rPr>
          <w:rFonts w:cstheme="minorHAnsi"/>
          <w:bCs/>
          <w:sz w:val="22"/>
          <w:szCs w:val="22"/>
        </w:rPr>
        <w:t>Q6</w:t>
      </w:r>
    </w:p>
    <w:p w14:paraId="77811AB0" w14:textId="77777777" w:rsidR="0095730C" w:rsidRDefault="0095730C" w:rsidP="002D6FA2">
      <w:pPr>
        <w:ind w:firstLine="426"/>
        <w:jc w:val="both"/>
        <w:rPr>
          <w:bCs/>
          <w:lang w:eastAsia="zh-CN"/>
        </w:rPr>
      </w:pPr>
    </w:p>
    <w:p w14:paraId="2EE9C867" w14:textId="77777777" w:rsidR="0095730C" w:rsidRDefault="0095730C" w:rsidP="002D6FA2">
      <w:pPr>
        <w:ind w:firstLine="426"/>
        <w:jc w:val="both"/>
        <w:rPr>
          <w:bCs/>
          <w:lang w:eastAsia="zh-CN"/>
        </w:rPr>
      </w:pPr>
    </w:p>
    <w:p w14:paraId="466B4C6C" w14:textId="77777777" w:rsidR="002D6FA2" w:rsidRPr="00F254BD" w:rsidRDefault="002D6FA2" w:rsidP="002D6FA2">
      <w:pPr>
        <w:ind w:firstLine="426"/>
        <w:jc w:val="both"/>
        <w:rPr>
          <w:bCs/>
          <w:lang w:eastAsia="zh-CN"/>
        </w:rPr>
      </w:pPr>
      <w:r w:rsidRPr="00F254BD"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79ED9454" w14:textId="77777777" w:rsidR="002D6FA2" w:rsidRPr="00F254BD" w:rsidRDefault="002D6FA2" w:rsidP="00794242">
      <w:pPr>
        <w:keepNext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770"/>
        <w:gridCol w:w="2470"/>
        <w:gridCol w:w="2734"/>
      </w:tblGrid>
      <w:tr w:rsidR="002D6FA2" w:rsidRPr="00F254BD" w14:paraId="16B0C840" w14:textId="3DFE5307" w:rsidTr="002D6FA2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59AC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B4BE" w14:textId="286CEE4B" w:rsidR="002D6FA2" w:rsidRPr="00F254BD" w:rsidRDefault="00650CBB" w:rsidP="002D6FA2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1181" w14:textId="21B692F1" w:rsidR="002D6FA2" w:rsidRPr="00F254BD" w:rsidRDefault="002D6FA2" w:rsidP="002D6FA2">
            <w:pPr>
              <w:ind w:left="72"/>
              <w:rPr>
                <w:b/>
                <w:bCs/>
              </w:rPr>
            </w:pPr>
            <w:r w:rsidRPr="00F254BD">
              <w:rPr>
                <w:b/>
                <w:bCs/>
              </w:rPr>
              <w:t>Kriterijaus lyginamasis svoris ekonominio naudingumo įvertinime</w:t>
            </w:r>
          </w:p>
        </w:tc>
      </w:tr>
      <w:tr w:rsidR="002D6FA2" w:rsidRPr="00F254BD" w14:paraId="475C01EF" w14:textId="77777777" w:rsidTr="008D6C57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008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FE6" w14:textId="77777777" w:rsidR="002D6FA2" w:rsidRPr="00F254BD" w:rsidRDefault="002D6FA2" w:rsidP="008D6C57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8ED9" w14:textId="77777777" w:rsidR="002D6FA2" w:rsidRPr="00F254BD" w:rsidRDefault="002D6FA2" w:rsidP="008D6C57">
            <w:pPr>
              <w:jc w:val="center"/>
              <w:rPr>
                <w:b/>
              </w:rPr>
            </w:pPr>
            <w:proofErr w:type="spellStart"/>
            <w:r w:rsidRPr="00F254BD">
              <w:rPr>
                <w:b/>
              </w:rPr>
              <w:t>W</w:t>
            </w:r>
            <w:r w:rsidRPr="00F254BD">
              <w:rPr>
                <w:b/>
                <w:vertAlign w:val="subscript"/>
              </w:rPr>
              <w:t>kaina</w:t>
            </w:r>
            <w:proofErr w:type="spellEnd"/>
            <w:r w:rsidRPr="00F254BD">
              <w:rPr>
                <w:b/>
                <w:vertAlign w:val="subscript"/>
              </w:rPr>
              <w:t xml:space="preserve"> </w:t>
            </w:r>
            <w:r w:rsidRPr="00F254BD">
              <w:rPr>
                <w:b/>
              </w:rPr>
              <w:t>= 70</w:t>
            </w:r>
          </w:p>
        </w:tc>
      </w:tr>
      <w:tr w:rsidR="002D6FA2" w:rsidRPr="00F254BD" w14:paraId="028D2B70" w14:textId="77777777" w:rsidTr="008D6C57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544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DA91" w14:textId="77777777" w:rsidR="002D6FA2" w:rsidRPr="00F254BD" w:rsidRDefault="002D6FA2" w:rsidP="008D6C57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D6DA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 xml:space="preserve">  </w:t>
            </w:r>
            <w:proofErr w:type="spellStart"/>
            <w:r w:rsidRPr="00F254BD">
              <w:rPr>
                <w:b/>
              </w:rPr>
              <w:t>W</w:t>
            </w:r>
            <w:r w:rsidRPr="00F254BD">
              <w:rPr>
                <w:b/>
                <w:vertAlign w:val="subscript"/>
              </w:rPr>
              <w:t>kokybė</w:t>
            </w:r>
            <w:proofErr w:type="spellEnd"/>
            <w:r w:rsidRPr="00F254BD">
              <w:rPr>
                <w:b/>
              </w:rPr>
              <w:t xml:space="preserve"> = 30</w:t>
            </w:r>
          </w:p>
        </w:tc>
      </w:tr>
      <w:tr w:rsidR="002D6FA2" w:rsidRPr="00F254BD" w14:paraId="39EFCB05" w14:textId="77777777" w:rsidTr="00BC66C6">
        <w:trPr>
          <w:cantSplit/>
          <w:trHeight w:val="528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0AAD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214E8863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2.1.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CFEFB" w14:textId="1F4E6869" w:rsidR="002D6FA2" w:rsidRPr="00B66D8F" w:rsidRDefault="008D6C57" w:rsidP="008D6C57">
            <w:pPr>
              <w:rPr>
                <w:b/>
                <w:bCs/>
              </w:rPr>
            </w:pPr>
            <w:r w:rsidRPr="00F254BD">
              <w:rPr>
                <w:sz w:val="22"/>
                <w:szCs w:val="22"/>
              </w:rPr>
              <w:t>Vaizdo apdorojimo įrenginys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suderinamas su 4K (3840 x 2160 taškų) raiškos 3D vaizdo endoskopais su ICG funkcija.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 xml:space="preserve"> 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1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A38" w14:textId="77777777" w:rsidR="00306BB8" w:rsidRPr="00F254BD" w:rsidRDefault="00306BB8" w:rsidP="00BC66C6">
            <w:pPr>
              <w:jc w:val="center"/>
              <w:rPr>
                <w:b/>
                <w:bCs/>
              </w:rPr>
            </w:pPr>
          </w:p>
          <w:p w14:paraId="675EB321" w14:textId="178400E4" w:rsidR="008D6C57" w:rsidRPr="00F254BD" w:rsidRDefault="008D6C57" w:rsidP="00BC66C6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F1EC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8D6C57" w:rsidRPr="00F254BD" w14:paraId="55FB1ECA" w14:textId="77777777" w:rsidTr="00BC66C6">
        <w:trPr>
          <w:cantSplit/>
          <w:trHeight w:val="681"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C41F4" w14:textId="77777777" w:rsidR="008D6C57" w:rsidRPr="00F254BD" w:rsidRDefault="008D6C57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FDE3" w14:textId="77777777" w:rsidR="008D6C57" w:rsidRPr="00F254BD" w:rsidRDefault="008D6C57" w:rsidP="008D6C57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C8EFC" w14:textId="77777777" w:rsidR="008D6C57" w:rsidRPr="00F254BD" w:rsidRDefault="008D6C57" w:rsidP="00BC66C6">
            <w:pPr>
              <w:jc w:val="center"/>
              <w:rPr>
                <w:b/>
                <w:bCs/>
              </w:rPr>
            </w:pPr>
          </w:p>
          <w:p w14:paraId="4E3ADBE9" w14:textId="3B99D53F" w:rsidR="008D6C57" w:rsidRPr="00F254BD" w:rsidRDefault="008D6C57" w:rsidP="00BC66C6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34998" w14:textId="0A2CF169" w:rsidR="008D6C57" w:rsidRPr="00F254BD" w:rsidRDefault="008D6C57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8 balai</w:t>
            </w:r>
          </w:p>
        </w:tc>
      </w:tr>
      <w:tr w:rsidR="002D6FA2" w:rsidRPr="00F254BD" w14:paraId="2004B97F" w14:textId="77777777" w:rsidTr="009A5854">
        <w:trPr>
          <w:cantSplit/>
          <w:trHeight w:val="807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370BF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64F910F2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C11A5" w14:textId="359CB6DB" w:rsidR="002D6FA2" w:rsidRPr="00F254BD" w:rsidRDefault="009A5854" w:rsidP="008D6C57">
            <w:pPr>
              <w:rPr>
                <w:b/>
              </w:rPr>
            </w:pPr>
            <w:r w:rsidRPr="00F254BD">
              <w:rPr>
                <w:sz w:val="22"/>
                <w:szCs w:val="22"/>
              </w:rPr>
              <w:t>Vaizdo apdorojimo įrenginyje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įdiegtas režimas vienu metu, vienas šalia kito (angl.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side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by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side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>) monitoriuje vaizduojantis paprastą ir sus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 xml:space="preserve">iaurinto šviesos spektro vaizdą 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2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B8D6" w14:textId="44C019A0" w:rsidR="002D6FA2" w:rsidRPr="00F254BD" w:rsidRDefault="009A5854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809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083EC71E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A16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DCBC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041E" w14:textId="724E179E" w:rsidR="002D6FA2" w:rsidRPr="00F254BD" w:rsidRDefault="009A5854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B5A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6 balai</w:t>
            </w:r>
          </w:p>
        </w:tc>
      </w:tr>
      <w:tr w:rsidR="002D6FA2" w:rsidRPr="00F254BD" w14:paraId="2135C11B" w14:textId="77777777" w:rsidTr="00306BB8">
        <w:trPr>
          <w:cantSplit/>
          <w:trHeight w:val="702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7EF2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4937FAD5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039E8D08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5229A" w14:textId="60AFECDC" w:rsidR="002D6FA2" w:rsidRPr="00F254BD" w:rsidRDefault="00306BB8" w:rsidP="00306BB8">
            <w:pPr>
              <w:rPr>
                <w:b/>
              </w:rPr>
            </w:pPr>
            <w:r w:rsidRPr="00F254BD">
              <w:rPr>
                <w:sz w:val="22"/>
                <w:szCs w:val="22"/>
              </w:rPr>
              <w:t>Vaizdo apdorojimo įrenginio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skaitmeni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 xml:space="preserve">nis vaizdo didinimas ≥ 3 kartai 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3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5EB7" w14:textId="5F1500AF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5431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6C0F8A84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277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87EA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8E97" w14:textId="77777777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  <w:p w14:paraId="50E9D6D3" w14:textId="6D80DC78" w:rsidR="00306BB8" w:rsidRPr="00F254BD" w:rsidRDefault="00306BB8" w:rsidP="00BC66C6">
            <w:pPr>
              <w:jc w:val="center"/>
              <w:rPr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4D0C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6 balai</w:t>
            </w:r>
          </w:p>
        </w:tc>
      </w:tr>
      <w:tr w:rsidR="002D6FA2" w:rsidRPr="00F254BD" w14:paraId="58931211" w14:textId="77777777" w:rsidTr="00B66D8F">
        <w:trPr>
          <w:cantSplit/>
          <w:trHeight w:val="704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37760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21276E46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2.4.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B71C" w14:textId="61F87927" w:rsidR="002D6FA2" w:rsidRPr="00F254BD" w:rsidRDefault="00306BB8" w:rsidP="008D6C57">
            <w:pPr>
              <w:rPr>
                <w:rFonts w:eastAsia="Calibri"/>
                <w:b/>
              </w:rPr>
            </w:pPr>
            <w:r w:rsidRPr="00F254BD">
              <w:rPr>
                <w:color w:val="000000" w:themeColor="text1"/>
                <w:sz w:val="22"/>
              </w:rPr>
              <w:t>Šviesos šaltinio lempos (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>techninės specifikacijos 4 punktas)</w:t>
            </w:r>
            <w:r w:rsidRPr="00F254BD">
              <w:rPr>
                <w:color w:val="000000" w:themeColor="text1"/>
                <w:sz w:val="22"/>
              </w:rPr>
              <w:t xml:space="preserve"> darbo </w:t>
            </w:r>
            <w:proofErr w:type="spellStart"/>
            <w:r w:rsidRPr="00F254BD">
              <w:rPr>
                <w:color w:val="000000" w:themeColor="text1"/>
                <w:sz w:val="22"/>
              </w:rPr>
              <w:t>resursas</w:t>
            </w:r>
            <w:proofErr w:type="spellEnd"/>
            <w:r w:rsidRPr="00F254BD">
              <w:rPr>
                <w:color w:val="000000" w:themeColor="text1"/>
                <w:sz w:val="22"/>
              </w:rPr>
              <w:t xml:space="preserve">  </w:t>
            </w:r>
            <w:r w:rsidRPr="00F254BD">
              <w:rPr>
                <w:color w:val="000000" w:themeColor="text1"/>
                <w:sz w:val="22"/>
              </w:rPr>
              <w:sym w:font="Symbol" w:char="F0B3"/>
            </w:r>
            <w:r w:rsidR="00B66D8F">
              <w:rPr>
                <w:color w:val="000000" w:themeColor="text1"/>
                <w:sz w:val="22"/>
              </w:rPr>
              <w:t xml:space="preserve"> 30000 valandų 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4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8B7" w14:textId="77777777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  <w:p w14:paraId="7A9B83C7" w14:textId="77777777" w:rsidR="002D6FA2" w:rsidRPr="00F254BD" w:rsidRDefault="00306BB8" w:rsidP="00BC66C6">
            <w:pPr>
              <w:jc w:val="center"/>
              <w:rPr>
                <w:rFonts w:eastAsia="Calibri"/>
                <w:b/>
              </w:rPr>
            </w:pPr>
            <w:r w:rsidRPr="00F254BD">
              <w:rPr>
                <w:rFonts w:eastAsia="Calibri"/>
                <w:b/>
              </w:rPr>
              <w:t>Nėra</w:t>
            </w:r>
          </w:p>
          <w:p w14:paraId="3F967B79" w14:textId="1DFF7558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3AE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5A05277E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6F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E52" w14:textId="77777777" w:rsidR="002D6FA2" w:rsidRPr="00F254BD" w:rsidRDefault="002D6FA2" w:rsidP="008D6C57">
            <w:pPr>
              <w:rPr>
                <w:rFonts w:eastAsia="Calibri"/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D90" w14:textId="77777777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  <w:p w14:paraId="4062E731" w14:textId="2476BF74" w:rsidR="002D6FA2" w:rsidRPr="00F254BD" w:rsidRDefault="00306BB8" w:rsidP="00BC66C6">
            <w:pPr>
              <w:jc w:val="center"/>
              <w:rPr>
                <w:rFonts w:eastAsia="Calibri"/>
                <w:b/>
              </w:rPr>
            </w:pPr>
            <w:r w:rsidRPr="00F254BD">
              <w:rPr>
                <w:rFonts w:eastAsia="Calibri"/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FC1" w14:textId="0AE975FC" w:rsidR="002D6FA2" w:rsidRPr="00F254BD" w:rsidRDefault="00306BB8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4</w:t>
            </w:r>
            <w:r w:rsidR="002D6FA2" w:rsidRPr="00F254BD">
              <w:rPr>
                <w:b/>
              </w:rPr>
              <w:t xml:space="preserve"> balai</w:t>
            </w:r>
          </w:p>
        </w:tc>
      </w:tr>
      <w:tr w:rsidR="002D6FA2" w:rsidRPr="00F254BD" w14:paraId="357CF416" w14:textId="77777777" w:rsidTr="00BC66C6">
        <w:trPr>
          <w:cantSplit/>
          <w:trHeight w:val="407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F873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42F007ED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2.5.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CF920" w14:textId="1EC252B2" w:rsidR="002D6FA2" w:rsidRPr="00F254BD" w:rsidRDefault="00306BB8" w:rsidP="008D6C57">
            <w:pPr>
              <w:rPr>
                <w:b/>
              </w:rPr>
            </w:pPr>
            <w:r w:rsidRPr="00F254BD">
              <w:rPr>
                <w:color w:val="000000" w:themeColor="text1"/>
                <w:sz w:val="22"/>
              </w:rPr>
              <w:t xml:space="preserve">Didžiausias šviesos šaltinio šviesos srautas </w:t>
            </w:r>
            <w:r w:rsidRPr="00F254BD">
              <w:rPr>
                <w:color w:val="000000" w:themeColor="text1"/>
                <w:sz w:val="22"/>
              </w:rPr>
              <w:sym w:font="Symbol" w:char="F0B3"/>
            </w:r>
            <w:r w:rsidRPr="00F254BD">
              <w:rPr>
                <w:color w:val="000000" w:themeColor="text1"/>
                <w:sz w:val="22"/>
              </w:rPr>
              <w:t xml:space="preserve"> 2100 </w:t>
            </w:r>
            <w:proofErr w:type="spellStart"/>
            <w:r w:rsidRPr="00F254BD">
              <w:rPr>
                <w:color w:val="000000" w:themeColor="text1"/>
                <w:sz w:val="22"/>
              </w:rPr>
              <w:t>lm</w:t>
            </w:r>
            <w:proofErr w:type="spellEnd"/>
            <w:r w:rsidR="00B66D8F">
              <w:rPr>
                <w:color w:val="000000" w:themeColor="text1"/>
                <w:sz w:val="22"/>
              </w:rPr>
              <w:t xml:space="preserve"> 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5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4ED" w14:textId="3236092F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F9B2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5DE5A7B1" w14:textId="77777777" w:rsidTr="00306BB8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CC257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84EFC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E90C" w14:textId="0925AD26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07C" w14:textId="3E34A047" w:rsidR="002D6FA2" w:rsidRPr="00F254BD" w:rsidRDefault="00306BB8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4</w:t>
            </w:r>
            <w:r w:rsidR="002D6FA2" w:rsidRPr="00F254BD">
              <w:rPr>
                <w:b/>
              </w:rPr>
              <w:t xml:space="preserve"> balai</w:t>
            </w:r>
          </w:p>
        </w:tc>
      </w:tr>
      <w:tr w:rsidR="00BC66C6" w:rsidRPr="00F254BD" w14:paraId="51974760" w14:textId="77777777" w:rsidTr="00306BB8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9A0DDC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  <w:p w14:paraId="4C30561D" w14:textId="507BE6FF" w:rsidR="00BC66C6" w:rsidRPr="00F254BD" w:rsidRDefault="00BC66C6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2.6.</w:t>
            </w:r>
          </w:p>
          <w:p w14:paraId="5F8E90F3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5BB455" w14:textId="73A80BF5" w:rsidR="00BC66C6" w:rsidRPr="00B66D8F" w:rsidRDefault="00BC66C6" w:rsidP="008D6C57">
            <w:r w:rsidRPr="00F254BD">
              <w:rPr>
                <w:color w:val="000000" w:themeColor="text1"/>
                <w:sz w:val="22"/>
              </w:rPr>
              <w:t>Pjovimo kilpos (techninės specifikacijos 31.3.2. p.) aktyvus ir grįžtamasis elektrodai įmo</w:t>
            </w:r>
            <w:r w:rsidR="00B66D8F">
              <w:rPr>
                <w:color w:val="000000" w:themeColor="text1"/>
                <w:sz w:val="22"/>
              </w:rPr>
              <w:t xml:space="preserve">ntuoti kilpos distaliniame gale </w:t>
            </w:r>
            <w:r w:rsidR="00B66D8F">
              <w:rPr>
                <w:rFonts w:asciiTheme="majorBidi" w:hAnsiTheme="majorBidi" w:cstheme="majorBidi"/>
                <w:sz w:val="22"/>
                <w:szCs w:val="22"/>
              </w:rPr>
              <w:t>(Q</w:t>
            </w:r>
            <w:r w:rsidR="00B66D8F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 xml:space="preserve">6 </w:t>
            </w:r>
            <w:r w:rsidR="00B66D8F"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2E4" w14:textId="77777777" w:rsidR="00BC66C6" w:rsidRPr="00F254BD" w:rsidRDefault="00BC66C6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  <w:p w14:paraId="08221CF7" w14:textId="575D8641" w:rsidR="00BC66C6" w:rsidRPr="00F254BD" w:rsidRDefault="00BC66C6" w:rsidP="00BC66C6">
            <w:pPr>
              <w:jc w:val="center"/>
              <w:rPr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DB6A" w14:textId="5557A153" w:rsidR="00BC66C6" w:rsidRPr="00F254BD" w:rsidRDefault="00BC66C6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BC66C6" w:rsidRPr="00F254BD" w14:paraId="2E6D4004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BC1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5C9" w14:textId="77777777" w:rsidR="00BC66C6" w:rsidRPr="00F254BD" w:rsidRDefault="00BC66C6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C1C" w14:textId="6E9CFC55" w:rsidR="00BC66C6" w:rsidRPr="00F254BD" w:rsidRDefault="00BC66C6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A1EF" w14:textId="1DD4C798" w:rsidR="00BC66C6" w:rsidRPr="00F254BD" w:rsidRDefault="00BC66C6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2 balai</w:t>
            </w:r>
          </w:p>
        </w:tc>
      </w:tr>
    </w:tbl>
    <w:p w14:paraId="4E5F188D" w14:textId="77777777" w:rsidR="002D6FA2" w:rsidRPr="00F254BD" w:rsidRDefault="002D6FA2" w:rsidP="002D6FA2">
      <w:pPr>
        <w:jc w:val="center"/>
      </w:pPr>
    </w:p>
    <w:p w14:paraId="7DF04D99" w14:textId="77777777" w:rsidR="001B2A11" w:rsidRDefault="001B2A11">
      <w:bookmarkStart w:id="3" w:name="_GoBack"/>
      <w:bookmarkEnd w:id="3"/>
    </w:p>
    <w:sectPr w:rsidR="001B2A11" w:rsidSect="00E3797E">
      <w:pgSz w:w="11906" w:h="16838"/>
      <w:pgMar w:top="848" w:right="851" w:bottom="851" w:left="1418" w:header="468" w:footer="3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0BEB"/>
    <w:multiLevelType w:val="hybridMultilevel"/>
    <w:tmpl w:val="C6E4AAD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1996CD5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7D1A83"/>
    <w:multiLevelType w:val="hybridMultilevel"/>
    <w:tmpl w:val="5DFA9FDE"/>
    <w:lvl w:ilvl="0" w:tplc="13342D3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042B24DE"/>
    <w:multiLevelType w:val="hybridMultilevel"/>
    <w:tmpl w:val="36E8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B6706A"/>
    <w:multiLevelType w:val="multilevel"/>
    <w:tmpl w:val="AA54F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5" w15:restartNumberingAfterBreak="0">
    <w:nsid w:val="0553682C"/>
    <w:multiLevelType w:val="hybridMultilevel"/>
    <w:tmpl w:val="D778A0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E34E8"/>
    <w:multiLevelType w:val="hybridMultilevel"/>
    <w:tmpl w:val="D376164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0CA704C7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6418B"/>
    <w:multiLevelType w:val="hybridMultilevel"/>
    <w:tmpl w:val="9424D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41667B"/>
    <w:multiLevelType w:val="multilevel"/>
    <w:tmpl w:val="5F5A86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0" w15:restartNumberingAfterBreak="0">
    <w:nsid w:val="182C7FA4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1A9F6F57"/>
    <w:multiLevelType w:val="hybridMultilevel"/>
    <w:tmpl w:val="7594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A00611"/>
    <w:multiLevelType w:val="hybridMultilevel"/>
    <w:tmpl w:val="3D346E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6734EB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5D3E31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BD1803"/>
    <w:multiLevelType w:val="hybridMultilevel"/>
    <w:tmpl w:val="7546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4E518E"/>
    <w:multiLevelType w:val="multilevel"/>
    <w:tmpl w:val="690C6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7A22BD0"/>
    <w:multiLevelType w:val="multilevel"/>
    <w:tmpl w:val="A66C2C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28CA76A6"/>
    <w:multiLevelType w:val="hybridMultilevel"/>
    <w:tmpl w:val="D43A5930"/>
    <w:lvl w:ilvl="0" w:tplc="FFFFFFF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29590278"/>
    <w:multiLevelType w:val="multilevel"/>
    <w:tmpl w:val="45507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5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54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625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222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3459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056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2B3F3CEA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2B4647D7"/>
    <w:multiLevelType w:val="hybridMultilevel"/>
    <w:tmpl w:val="B2365704"/>
    <w:lvl w:ilvl="0" w:tplc="ABAA184C">
      <w:start w:val="1"/>
      <w:numFmt w:val="decimal"/>
      <w:lvlText w:val="%1)"/>
      <w:lvlJc w:val="left"/>
      <w:pPr>
        <w:ind w:left="720" w:hanging="360"/>
      </w:pPr>
    </w:lvl>
    <w:lvl w:ilvl="1" w:tplc="82DE203A">
      <w:start w:val="1"/>
      <w:numFmt w:val="decimal"/>
      <w:lvlText w:val="%2)"/>
      <w:lvlJc w:val="left"/>
      <w:pPr>
        <w:ind w:left="720" w:hanging="360"/>
      </w:pPr>
    </w:lvl>
    <w:lvl w:ilvl="2" w:tplc="DC229548">
      <w:start w:val="1"/>
      <w:numFmt w:val="decimal"/>
      <w:lvlText w:val="%3)"/>
      <w:lvlJc w:val="left"/>
      <w:pPr>
        <w:ind w:left="720" w:hanging="360"/>
      </w:pPr>
    </w:lvl>
    <w:lvl w:ilvl="3" w:tplc="6DA02718">
      <w:start w:val="1"/>
      <w:numFmt w:val="decimal"/>
      <w:lvlText w:val="%4)"/>
      <w:lvlJc w:val="left"/>
      <w:pPr>
        <w:ind w:left="720" w:hanging="360"/>
      </w:pPr>
    </w:lvl>
    <w:lvl w:ilvl="4" w:tplc="51D0026C">
      <w:start w:val="1"/>
      <w:numFmt w:val="decimal"/>
      <w:lvlText w:val="%5)"/>
      <w:lvlJc w:val="left"/>
      <w:pPr>
        <w:ind w:left="720" w:hanging="360"/>
      </w:pPr>
    </w:lvl>
    <w:lvl w:ilvl="5" w:tplc="4A8C3CE8">
      <w:start w:val="1"/>
      <w:numFmt w:val="decimal"/>
      <w:lvlText w:val="%6)"/>
      <w:lvlJc w:val="left"/>
      <w:pPr>
        <w:ind w:left="720" w:hanging="360"/>
      </w:pPr>
    </w:lvl>
    <w:lvl w:ilvl="6" w:tplc="0E6EF1BA">
      <w:start w:val="1"/>
      <w:numFmt w:val="decimal"/>
      <w:lvlText w:val="%7)"/>
      <w:lvlJc w:val="left"/>
      <w:pPr>
        <w:ind w:left="720" w:hanging="360"/>
      </w:pPr>
    </w:lvl>
    <w:lvl w:ilvl="7" w:tplc="0AF25360">
      <w:start w:val="1"/>
      <w:numFmt w:val="decimal"/>
      <w:lvlText w:val="%8)"/>
      <w:lvlJc w:val="left"/>
      <w:pPr>
        <w:ind w:left="720" w:hanging="360"/>
      </w:pPr>
    </w:lvl>
    <w:lvl w:ilvl="8" w:tplc="EBC68BCE">
      <w:start w:val="1"/>
      <w:numFmt w:val="decimal"/>
      <w:lvlText w:val="%9)"/>
      <w:lvlJc w:val="left"/>
      <w:pPr>
        <w:ind w:left="720" w:hanging="360"/>
      </w:pPr>
    </w:lvl>
  </w:abstractNum>
  <w:abstractNum w:abstractNumId="22" w15:restartNumberingAfterBreak="0">
    <w:nsid w:val="2D1D7B63"/>
    <w:multiLevelType w:val="multilevel"/>
    <w:tmpl w:val="84563A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730AD1"/>
    <w:multiLevelType w:val="hybridMultilevel"/>
    <w:tmpl w:val="9B685F3E"/>
    <w:lvl w:ilvl="0" w:tplc="6C00AE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61D15"/>
    <w:multiLevelType w:val="multilevel"/>
    <w:tmpl w:val="71F8A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3CF709E2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D67A8"/>
    <w:multiLevelType w:val="hybridMultilevel"/>
    <w:tmpl w:val="D43A5930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2987521"/>
    <w:multiLevelType w:val="multilevel"/>
    <w:tmpl w:val="5C628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8" w15:restartNumberingAfterBreak="0">
    <w:nsid w:val="42B02F3F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D059C6"/>
    <w:multiLevelType w:val="hybridMultilevel"/>
    <w:tmpl w:val="605AC638"/>
    <w:lvl w:ilvl="0" w:tplc="4A226056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44E9625F"/>
    <w:multiLevelType w:val="hybridMultilevel"/>
    <w:tmpl w:val="A00ECF46"/>
    <w:lvl w:ilvl="0" w:tplc="D272DC4A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7" w:hanging="360"/>
      </w:pPr>
    </w:lvl>
    <w:lvl w:ilvl="2" w:tplc="0809001B" w:tentative="1">
      <w:start w:val="1"/>
      <w:numFmt w:val="lowerRoman"/>
      <w:lvlText w:val="%3."/>
      <w:lvlJc w:val="right"/>
      <w:pPr>
        <w:ind w:left="1837" w:hanging="180"/>
      </w:pPr>
    </w:lvl>
    <w:lvl w:ilvl="3" w:tplc="0809000F" w:tentative="1">
      <w:start w:val="1"/>
      <w:numFmt w:val="decimal"/>
      <w:lvlText w:val="%4."/>
      <w:lvlJc w:val="left"/>
      <w:pPr>
        <w:ind w:left="2557" w:hanging="360"/>
      </w:pPr>
    </w:lvl>
    <w:lvl w:ilvl="4" w:tplc="08090019" w:tentative="1">
      <w:start w:val="1"/>
      <w:numFmt w:val="lowerLetter"/>
      <w:lvlText w:val="%5."/>
      <w:lvlJc w:val="left"/>
      <w:pPr>
        <w:ind w:left="3277" w:hanging="360"/>
      </w:pPr>
    </w:lvl>
    <w:lvl w:ilvl="5" w:tplc="0809001B" w:tentative="1">
      <w:start w:val="1"/>
      <w:numFmt w:val="lowerRoman"/>
      <w:lvlText w:val="%6."/>
      <w:lvlJc w:val="right"/>
      <w:pPr>
        <w:ind w:left="3997" w:hanging="180"/>
      </w:pPr>
    </w:lvl>
    <w:lvl w:ilvl="6" w:tplc="0809000F" w:tentative="1">
      <w:start w:val="1"/>
      <w:numFmt w:val="decimal"/>
      <w:lvlText w:val="%7."/>
      <w:lvlJc w:val="left"/>
      <w:pPr>
        <w:ind w:left="4717" w:hanging="360"/>
      </w:pPr>
    </w:lvl>
    <w:lvl w:ilvl="7" w:tplc="08090019" w:tentative="1">
      <w:start w:val="1"/>
      <w:numFmt w:val="lowerLetter"/>
      <w:lvlText w:val="%8."/>
      <w:lvlJc w:val="left"/>
      <w:pPr>
        <w:ind w:left="5437" w:hanging="360"/>
      </w:pPr>
    </w:lvl>
    <w:lvl w:ilvl="8" w:tplc="08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1" w15:restartNumberingAfterBreak="0">
    <w:nsid w:val="45DB2326"/>
    <w:multiLevelType w:val="hybridMultilevel"/>
    <w:tmpl w:val="75467FC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3644C0"/>
    <w:multiLevelType w:val="multilevel"/>
    <w:tmpl w:val="93602D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81A41D6"/>
    <w:multiLevelType w:val="hybridMultilevel"/>
    <w:tmpl w:val="759440E6"/>
    <w:lvl w:ilvl="0" w:tplc="2B78E3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A34677E"/>
    <w:multiLevelType w:val="multilevel"/>
    <w:tmpl w:val="5A76D4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D87903"/>
    <w:multiLevelType w:val="hybridMultilevel"/>
    <w:tmpl w:val="48DA6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AF49B8"/>
    <w:multiLevelType w:val="hybridMultilevel"/>
    <w:tmpl w:val="2FC896C0"/>
    <w:lvl w:ilvl="0" w:tplc="376CA4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BB362CE"/>
    <w:multiLevelType w:val="multilevel"/>
    <w:tmpl w:val="A66C2C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8" w15:restartNumberingAfterBreak="0">
    <w:nsid w:val="4CA34E6D"/>
    <w:multiLevelType w:val="multilevel"/>
    <w:tmpl w:val="77D236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CF80A84"/>
    <w:multiLevelType w:val="hybridMultilevel"/>
    <w:tmpl w:val="C6E4AAD8"/>
    <w:lvl w:ilvl="0" w:tplc="FFFFFFF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0" w15:restartNumberingAfterBreak="0">
    <w:nsid w:val="54453253"/>
    <w:multiLevelType w:val="hybridMultilevel"/>
    <w:tmpl w:val="B628AA50"/>
    <w:lvl w:ilvl="0" w:tplc="43046152">
      <w:start w:val="1"/>
      <w:numFmt w:val="decimal"/>
      <w:lvlText w:val="%1)"/>
      <w:lvlJc w:val="left"/>
      <w:pPr>
        <w:ind w:left="720" w:hanging="360"/>
      </w:pPr>
    </w:lvl>
    <w:lvl w:ilvl="1" w:tplc="13027C26">
      <w:start w:val="1"/>
      <w:numFmt w:val="decimal"/>
      <w:lvlText w:val="%2)"/>
      <w:lvlJc w:val="left"/>
      <w:pPr>
        <w:ind w:left="720" w:hanging="360"/>
      </w:pPr>
    </w:lvl>
    <w:lvl w:ilvl="2" w:tplc="2806B608">
      <w:start w:val="1"/>
      <w:numFmt w:val="decimal"/>
      <w:lvlText w:val="%3)"/>
      <w:lvlJc w:val="left"/>
      <w:pPr>
        <w:ind w:left="720" w:hanging="360"/>
      </w:pPr>
    </w:lvl>
    <w:lvl w:ilvl="3" w:tplc="D1B48D58">
      <w:start w:val="1"/>
      <w:numFmt w:val="decimal"/>
      <w:lvlText w:val="%4)"/>
      <w:lvlJc w:val="left"/>
      <w:pPr>
        <w:ind w:left="720" w:hanging="360"/>
      </w:pPr>
    </w:lvl>
    <w:lvl w:ilvl="4" w:tplc="0EEA9DE4">
      <w:start w:val="1"/>
      <w:numFmt w:val="decimal"/>
      <w:lvlText w:val="%5)"/>
      <w:lvlJc w:val="left"/>
      <w:pPr>
        <w:ind w:left="720" w:hanging="360"/>
      </w:pPr>
    </w:lvl>
    <w:lvl w:ilvl="5" w:tplc="C492A11C">
      <w:start w:val="1"/>
      <w:numFmt w:val="decimal"/>
      <w:lvlText w:val="%6)"/>
      <w:lvlJc w:val="left"/>
      <w:pPr>
        <w:ind w:left="720" w:hanging="360"/>
      </w:pPr>
    </w:lvl>
    <w:lvl w:ilvl="6" w:tplc="2320E834">
      <w:start w:val="1"/>
      <w:numFmt w:val="decimal"/>
      <w:lvlText w:val="%7)"/>
      <w:lvlJc w:val="left"/>
      <w:pPr>
        <w:ind w:left="720" w:hanging="360"/>
      </w:pPr>
    </w:lvl>
    <w:lvl w:ilvl="7" w:tplc="CC8A88CA">
      <w:start w:val="1"/>
      <w:numFmt w:val="decimal"/>
      <w:lvlText w:val="%8)"/>
      <w:lvlJc w:val="left"/>
      <w:pPr>
        <w:ind w:left="720" w:hanging="360"/>
      </w:pPr>
    </w:lvl>
    <w:lvl w:ilvl="8" w:tplc="2542D4CE">
      <w:start w:val="1"/>
      <w:numFmt w:val="decimal"/>
      <w:lvlText w:val="%9)"/>
      <w:lvlJc w:val="left"/>
      <w:pPr>
        <w:ind w:left="720" w:hanging="360"/>
      </w:pPr>
    </w:lvl>
  </w:abstractNum>
  <w:abstractNum w:abstractNumId="41" w15:restartNumberingAfterBreak="0">
    <w:nsid w:val="588D5867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425F6E"/>
    <w:multiLevelType w:val="multilevel"/>
    <w:tmpl w:val="846A5F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1800"/>
      </w:pPr>
      <w:rPr>
        <w:rFonts w:hint="default"/>
      </w:rPr>
    </w:lvl>
  </w:abstractNum>
  <w:abstractNum w:abstractNumId="43" w15:restartNumberingAfterBreak="0">
    <w:nsid w:val="5A511C8F"/>
    <w:multiLevelType w:val="hybridMultilevel"/>
    <w:tmpl w:val="B1ACC1A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 w15:restartNumberingAfterBreak="0">
    <w:nsid w:val="5BB33404"/>
    <w:multiLevelType w:val="multilevel"/>
    <w:tmpl w:val="AC32A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5CA62829"/>
    <w:multiLevelType w:val="multilevel"/>
    <w:tmpl w:val="CF186F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6" w15:restartNumberingAfterBreak="0">
    <w:nsid w:val="5CCD7171"/>
    <w:multiLevelType w:val="hybridMultilevel"/>
    <w:tmpl w:val="605AC638"/>
    <w:lvl w:ilvl="0" w:tplc="FFFFFFFF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5" w:hanging="360"/>
      </w:pPr>
    </w:lvl>
    <w:lvl w:ilvl="2" w:tplc="FFFFFFFF" w:tentative="1">
      <w:start w:val="1"/>
      <w:numFmt w:val="lowerRoman"/>
      <w:lvlText w:val="%3."/>
      <w:lvlJc w:val="right"/>
      <w:pPr>
        <w:ind w:left="2405" w:hanging="180"/>
      </w:pPr>
    </w:lvl>
    <w:lvl w:ilvl="3" w:tplc="FFFFFFFF" w:tentative="1">
      <w:start w:val="1"/>
      <w:numFmt w:val="decimal"/>
      <w:lvlText w:val="%4."/>
      <w:lvlJc w:val="left"/>
      <w:pPr>
        <w:ind w:left="3125" w:hanging="360"/>
      </w:pPr>
    </w:lvl>
    <w:lvl w:ilvl="4" w:tplc="FFFFFFFF" w:tentative="1">
      <w:start w:val="1"/>
      <w:numFmt w:val="lowerLetter"/>
      <w:lvlText w:val="%5."/>
      <w:lvlJc w:val="left"/>
      <w:pPr>
        <w:ind w:left="3845" w:hanging="360"/>
      </w:pPr>
    </w:lvl>
    <w:lvl w:ilvl="5" w:tplc="FFFFFFFF" w:tentative="1">
      <w:start w:val="1"/>
      <w:numFmt w:val="lowerRoman"/>
      <w:lvlText w:val="%6."/>
      <w:lvlJc w:val="right"/>
      <w:pPr>
        <w:ind w:left="4565" w:hanging="180"/>
      </w:pPr>
    </w:lvl>
    <w:lvl w:ilvl="6" w:tplc="FFFFFFFF" w:tentative="1">
      <w:start w:val="1"/>
      <w:numFmt w:val="decimal"/>
      <w:lvlText w:val="%7."/>
      <w:lvlJc w:val="left"/>
      <w:pPr>
        <w:ind w:left="5285" w:hanging="360"/>
      </w:pPr>
    </w:lvl>
    <w:lvl w:ilvl="7" w:tplc="FFFFFFFF" w:tentative="1">
      <w:start w:val="1"/>
      <w:numFmt w:val="lowerLetter"/>
      <w:lvlText w:val="%8."/>
      <w:lvlJc w:val="left"/>
      <w:pPr>
        <w:ind w:left="6005" w:hanging="360"/>
      </w:pPr>
    </w:lvl>
    <w:lvl w:ilvl="8" w:tplc="FFFFFFFF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5D9D2945"/>
    <w:multiLevelType w:val="multilevel"/>
    <w:tmpl w:val="CF0CBC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56" w:hanging="1800"/>
      </w:pPr>
      <w:rPr>
        <w:rFonts w:hint="default"/>
      </w:rPr>
    </w:lvl>
  </w:abstractNum>
  <w:abstractNum w:abstractNumId="48" w15:restartNumberingAfterBreak="0">
    <w:nsid w:val="5DFE10FD"/>
    <w:multiLevelType w:val="multilevel"/>
    <w:tmpl w:val="3FBEE8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9" w15:restartNumberingAfterBreak="0">
    <w:nsid w:val="603B0D75"/>
    <w:multiLevelType w:val="multilevel"/>
    <w:tmpl w:val="CED436D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0DB0498"/>
    <w:multiLevelType w:val="hybridMultilevel"/>
    <w:tmpl w:val="E4AEA1A2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25D6301"/>
    <w:multiLevelType w:val="hybridMultilevel"/>
    <w:tmpl w:val="5120BD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BA6956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6A5B00E9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825E42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C074F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CD87387"/>
    <w:multiLevelType w:val="hybridMultilevel"/>
    <w:tmpl w:val="C3564F0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7" w15:restartNumberingAfterBreak="0">
    <w:nsid w:val="72C37F68"/>
    <w:multiLevelType w:val="hybridMultilevel"/>
    <w:tmpl w:val="864C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5227D5A"/>
    <w:multiLevelType w:val="hybridMultilevel"/>
    <w:tmpl w:val="585048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3F566E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63A57AB"/>
    <w:multiLevelType w:val="hybridMultilevel"/>
    <w:tmpl w:val="9AFC5C1A"/>
    <w:lvl w:ilvl="0" w:tplc="A8B6EE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abstractNum w:abstractNumId="62" w15:restartNumberingAfterBreak="0">
    <w:nsid w:val="7E3B6C07"/>
    <w:multiLevelType w:val="hybridMultilevel"/>
    <w:tmpl w:val="698240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27"/>
  </w:num>
  <w:num w:numId="5">
    <w:abstractNumId w:val="52"/>
  </w:num>
  <w:num w:numId="6">
    <w:abstractNumId w:val="45"/>
  </w:num>
  <w:num w:numId="7">
    <w:abstractNumId w:val="38"/>
  </w:num>
  <w:num w:numId="8">
    <w:abstractNumId w:val="47"/>
  </w:num>
  <w:num w:numId="9">
    <w:abstractNumId w:val="44"/>
  </w:num>
  <w:num w:numId="10">
    <w:abstractNumId w:val="49"/>
  </w:num>
  <w:num w:numId="11">
    <w:abstractNumId w:val="42"/>
  </w:num>
  <w:num w:numId="12">
    <w:abstractNumId w:val="8"/>
  </w:num>
  <w:num w:numId="13">
    <w:abstractNumId w:val="37"/>
  </w:num>
  <w:num w:numId="14">
    <w:abstractNumId w:val="17"/>
  </w:num>
  <w:num w:numId="15">
    <w:abstractNumId w:val="60"/>
  </w:num>
  <w:num w:numId="16">
    <w:abstractNumId w:val="59"/>
  </w:num>
  <w:num w:numId="17">
    <w:abstractNumId w:val="14"/>
  </w:num>
  <w:num w:numId="18">
    <w:abstractNumId w:val="3"/>
  </w:num>
  <w:num w:numId="19">
    <w:abstractNumId w:val="13"/>
  </w:num>
  <w:num w:numId="20">
    <w:abstractNumId w:val="57"/>
  </w:num>
  <w:num w:numId="21">
    <w:abstractNumId w:val="19"/>
  </w:num>
  <w:num w:numId="22">
    <w:abstractNumId w:val="33"/>
  </w:num>
  <w:num w:numId="23">
    <w:abstractNumId w:val="15"/>
  </w:num>
  <w:num w:numId="24">
    <w:abstractNumId w:val="31"/>
  </w:num>
  <w:num w:numId="25">
    <w:abstractNumId w:val="11"/>
  </w:num>
  <w:num w:numId="26">
    <w:abstractNumId w:val="36"/>
  </w:num>
  <w:num w:numId="27">
    <w:abstractNumId w:val="12"/>
  </w:num>
  <w:num w:numId="28">
    <w:abstractNumId w:val="55"/>
  </w:num>
  <w:num w:numId="29">
    <w:abstractNumId w:val="35"/>
  </w:num>
  <w:num w:numId="30">
    <w:abstractNumId w:val="2"/>
  </w:num>
  <w:num w:numId="31">
    <w:abstractNumId w:val="0"/>
  </w:num>
  <w:num w:numId="32">
    <w:abstractNumId w:val="39"/>
  </w:num>
  <w:num w:numId="33">
    <w:abstractNumId w:val="26"/>
  </w:num>
  <w:num w:numId="34">
    <w:abstractNumId w:val="18"/>
  </w:num>
  <w:num w:numId="35">
    <w:abstractNumId w:val="56"/>
  </w:num>
  <w:num w:numId="36">
    <w:abstractNumId w:val="6"/>
  </w:num>
  <w:num w:numId="37">
    <w:abstractNumId w:val="10"/>
  </w:num>
  <w:num w:numId="38">
    <w:abstractNumId w:val="43"/>
  </w:num>
  <w:num w:numId="39">
    <w:abstractNumId w:val="50"/>
  </w:num>
  <w:num w:numId="40">
    <w:abstractNumId w:val="24"/>
  </w:num>
  <w:num w:numId="41">
    <w:abstractNumId w:val="34"/>
  </w:num>
  <w:num w:numId="42">
    <w:abstractNumId w:val="32"/>
  </w:num>
  <w:num w:numId="43">
    <w:abstractNumId w:val="22"/>
  </w:num>
  <w:num w:numId="44">
    <w:abstractNumId w:val="58"/>
  </w:num>
  <w:num w:numId="45">
    <w:abstractNumId w:val="48"/>
  </w:num>
  <w:num w:numId="46">
    <w:abstractNumId w:val="51"/>
  </w:num>
  <w:num w:numId="47">
    <w:abstractNumId w:val="16"/>
  </w:num>
  <w:num w:numId="48">
    <w:abstractNumId w:val="7"/>
  </w:num>
  <w:num w:numId="49">
    <w:abstractNumId w:val="29"/>
  </w:num>
  <w:num w:numId="50">
    <w:abstractNumId w:val="46"/>
  </w:num>
  <w:num w:numId="51">
    <w:abstractNumId w:val="28"/>
  </w:num>
  <w:num w:numId="52">
    <w:abstractNumId w:val="20"/>
  </w:num>
  <w:num w:numId="53">
    <w:abstractNumId w:val="23"/>
  </w:num>
  <w:num w:numId="54">
    <w:abstractNumId w:val="53"/>
  </w:num>
  <w:num w:numId="55">
    <w:abstractNumId w:val="41"/>
  </w:num>
  <w:num w:numId="56">
    <w:abstractNumId w:val="54"/>
  </w:num>
  <w:num w:numId="57">
    <w:abstractNumId w:val="1"/>
  </w:num>
  <w:num w:numId="58">
    <w:abstractNumId w:val="62"/>
  </w:num>
  <w:num w:numId="59">
    <w:abstractNumId w:val="30"/>
  </w:num>
  <w:num w:numId="60">
    <w:abstractNumId w:val="25"/>
  </w:num>
  <w:num w:numId="61">
    <w:abstractNumId w:val="40"/>
  </w:num>
  <w:num w:numId="62">
    <w:abstractNumId w:val="21"/>
  </w:num>
  <w:num w:numId="63">
    <w:abstractNumId w:val="6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338"/>
    <w:rsid w:val="00012833"/>
    <w:rsid w:val="00027EF0"/>
    <w:rsid w:val="00033028"/>
    <w:rsid w:val="00037074"/>
    <w:rsid w:val="0005376B"/>
    <w:rsid w:val="00093ECD"/>
    <w:rsid w:val="000B0597"/>
    <w:rsid w:val="000E128E"/>
    <w:rsid w:val="001B2A11"/>
    <w:rsid w:val="001F007B"/>
    <w:rsid w:val="00227863"/>
    <w:rsid w:val="002335F9"/>
    <w:rsid w:val="0026318F"/>
    <w:rsid w:val="002D6FA2"/>
    <w:rsid w:val="00306BB8"/>
    <w:rsid w:val="00315109"/>
    <w:rsid w:val="0039797E"/>
    <w:rsid w:val="003D1E09"/>
    <w:rsid w:val="004464EE"/>
    <w:rsid w:val="004553C7"/>
    <w:rsid w:val="004B7A4C"/>
    <w:rsid w:val="00606B9D"/>
    <w:rsid w:val="0063275C"/>
    <w:rsid w:val="006460E1"/>
    <w:rsid w:val="00650CBB"/>
    <w:rsid w:val="00656D8C"/>
    <w:rsid w:val="006717C4"/>
    <w:rsid w:val="006A1E96"/>
    <w:rsid w:val="006E5D19"/>
    <w:rsid w:val="006F2426"/>
    <w:rsid w:val="007577BA"/>
    <w:rsid w:val="0078441F"/>
    <w:rsid w:val="00790196"/>
    <w:rsid w:val="00794242"/>
    <w:rsid w:val="007B0AB1"/>
    <w:rsid w:val="00816C63"/>
    <w:rsid w:val="008D6724"/>
    <w:rsid w:val="008D6C57"/>
    <w:rsid w:val="008F47A3"/>
    <w:rsid w:val="009310CA"/>
    <w:rsid w:val="0095730C"/>
    <w:rsid w:val="009A5854"/>
    <w:rsid w:val="009F4C1E"/>
    <w:rsid w:val="009F76F0"/>
    <w:rsid w:val="00A37655"/>
    <w:rsid w:val="00A52338"/>
    <w:rsid w:val="00B66D8F"/>
    <w:rsid w:val="00BC66C6"/>
    <w:rsid w:val="00C12531"/>
    <w:rsid w:val="00C80E30"/>
    <w:rsid w:val="00CB65AD"/>
    <w:rsid w:val="00CD757D"/>
    <w:rsid w:val="00DC187A"/>
    <w:rsid w:val="00E3797E"/>
    <w:rsid w:val="00E52F2E"/>
    <w:rsid w:val="00F254BD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0027B"/>
  <w15:docId w15:val="{24CCF6DB-4F7B-412E-9746-B1F88E7C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52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2D6FA2"/>
    <w:pPr>
      <w:keepNext/>
      <w:numPr>
        <w:numId w:val="63"/>
      </w:numPr>
      <w:spacing w:before="360" w:after="360"/>
      <w:jc w:val="center"/>
      <w:outlineLvl w:val="0"/>
    </w:pPr>
    <w:rPr>
      <w:sz w:val="28"/>
      <w:szCs w:val="20"/>
      <w:lang w:eastAsia="en-US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2D6FA2"/>
    <w:pPr>
      <w:numPr>
        <w:ilvl w:val="1"/>
        <w:numId w:val="63"/>
      </w:numPr>
      <w:jc w:val="both"/>
      <w:outlineLvl w:val="1"/>
    </w:pPr>
    <w:rPr>
      <w:szCs w:val="20"/>
      <w:lang w:eastAsia="en-US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2D6FA2"/>
    <w:pPr>
      <w:keepNext/>
      <w:numPr>
        <w:ilvl w:val="2"/>
        <w:numId w:val="63"/>
      </w:numPr>
      <w:jc w:val="both"/>
      <w:outlineLvl w:val="2"/>
    </w:pPr>
    <w:rPr>
      <w:szCs w:val="20"/>
      <w:lang w:eastAsia="en-US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2D6FA2"/>
    <w:pPr>
      <w:keepNext/>
      <w:numPr>
        <w:ilvl w:val="3"/>
        <w:numId w:val="63"/>
      </w:numPr>
      <w:outlineLvl w:val="3"/>
    </w:pPr>
    <w:rPr>
      <w:b/>
      <w:sz w:val="44"/>
      <w:szCs w:val="20"/>
      <w:lang w:eastAsia="en-US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2D6FA2"/>
    <w:pPr>
      <w:keepNext/>
      <w:numPr>
        <w:ilvl w:val="4"/>
        <w:numId w:val="63"/>
      </w:numPr>
      <w:outlineLvl w:val="4"/>
    </w:pPr>
    <w:rPr>
      <w:b/>
      <w:sz w:val="40"/>
      <w:szCs w:val="20"/>
      <w:lang w:eastAsia="en-US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2D6FA2"/>
    <w:pPr>
      <w:keepNext/>
      <w:numPr>
        <w:ilvl w:val="5"/>
        <w:numId w:val="63"/>
      </w:numPr>
      <w:outlineLvl w:val="5"/>
    </w:pPr>
    <w:rPr>
      <w:b/>
      <w:sz w:val="36"/>
      <w:szCs w:val="20"/>
      <w:lang w:eastAsia="en-US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2D6FA2"/>
    <w:pPr>
      <w:keepNext/>
      <w:numPr>
        <w:ilvl w:val="6"/>
        <w:numId w:val="63"/>
      </w:numPr>
      <w:outlineLvl w:val="6"/>
    </w:pPr>
    <w:rPr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qFormat/>
    <w:rsid w:val="002D6FA2"/>
    <w:pPr>
      <w:keepNext/>
      <w:numPr>
        <w:ilvl w:val="7"/>
        <w:numId w:val="63"/>
      </w:numPr>
      <w:outlineLvl w:val="7"/>
    </w:pPr>
    <w:rPr>
      <w:b/>
      <w:sz w:val="18"/>
      <w:szCs w:val="20"/>
      <w:lang w:eastAsia="en-US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2D6FA2"/>
    <w:pPr>
      <w:keepNext/>
      <w:numPr>
        <w:ilvl w:val="8"/>
        <w:numId w:val="63"/>
      </w:numPr>
      <w:outlineLvl w:val="8"/>
    </w:pPr>
    <w:rPr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A52338"/>
    <w:pPr>
      <w:jc w:val="center"/>
    </w:pPr>
    <w:rPr>
      <w:b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A52338"/>
    <w:rPr>
      <w:rFonts w:ascii="Times New Roman" w:eastAsia="Times New Roman" w:hAnsi="Times New Roman" w:cs="Times New Roman"/>
      <w:b/>
      <w:sz w:val="24"/>
      <w:szCs w:val="20"/>
    </w:rPr>
  </w:style>
  <w:style w:type="table" w:styleId="Lentelstinklelis">
    <w:name w:val="Table Grid"/>
    <w:basedOn w:val="prastojilentel"/>
    <w:uiPriority w:val="39"/>
    <w:rsid w:val="00A52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5233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,Buletai,lp1,Bullet 1,Use Case List Paragraph,List Paragraph111,Paragraph,List Paragraph Red,punktai,Lente"/>
    <w:basedOn w:val="prastasis"/>
    <w:link w:val="SraopastraipaDiagrama"/>
    <w:uiPriority w:val="99"/>
    <w:qFormat/>
    <w:rsid w:val="00A52338"/>
    <w:pPr>
      <w:ind w:left="720"/>
      <w:contextualSpacing/>
    </w:pPr>
    <w:rPr>
      <w:lang w:eastAsia="en-US"/>
    </w:rPr>
  </w:style>
  <w:style w:type="character" w:customStyle="1" w:styleId="BetarpDiagrama">
    <w:name w:val="Be tarpų Diagrama"/>
    <w:link w:val="Betarp"/>
    <w:uiPriority w:val="1"/>
    <w:locked/>
    <w:rsid w:val="00A52338"/>
    <w:rPr>
      <w:rFonts w:ascii="Times New Roman" w:eastAsia="Calibri" w:hAnsi="Times New Roman" w:cs="Times New Roman"/>
      <w:sz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99"/>
    <w:qFormat/>
    <w:locked/>
    <w:rsid w:val="00A52338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prastasis"/>
    <w:qFormat/>
    <w:rsid w:val="00A52338"/>
    <w:pPr>
      <w:ind w:left="720"/>
      <w:contextualSpacing/>
    </w:pPr>
    <w:rPr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52338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52338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Body2">
    <w:name w:val="Body 2"/>
    <w:qFormat/>
    <w:rsid w:val="00A5233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5233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52338"/>
    <w:rPr>
      <w:rFonts w:ascii="Tahoma" w:eastAsia="Times New Roman" w:hAnsi="Tahoma" w:cs="Tahoma"/>
      <w:sz w:val="16"/>
      <w:szCs w:val="16"/>
      <w:lang w:val="en-US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31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310C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310CA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310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310CA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styleId="Hipersaitas">
    <w:name w:val="Hyperlink"/>
    <w:basedOn w:val="Numatytasispastraiposriftas"/>
    <w:uiPriority w:val="99"/>
    <w:unhideWhenUsed/>
    <w:rsid w:val="000E128E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E128E"/>
    <w:rPr>
      <w:color w:val="605E5C"/>
      <w:shd w:val="clear" w:color="auto" w:fill="E1DFDD"/>
    </w:rPr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qFormat/>
    <w:rsid w:val="002D6FA2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2D6FA2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2D6FA2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2D6FA2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2D6FA2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2D6FA2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2D6FA2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2D6FA2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2D6FA2"/>
    <w:rPr>
      <w:rFonts w:ascii="Times New Roman" w:eastAsia="Times New Roman" w:hAnsi="Times New Roman" w:cs="Times New Roman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9714</Words>
  <Characters>5537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Valerijus</dc:creator>
  <cp:lastModifiedBy>„Microsoft“ abonementas</cp:lastModifiedBy>
  <cp:revision>3</cp:revision>
  <dcterms:created xsi:type="dcterms:W3CDTF">2025-10-07T11:28:00Z</dcterms:created>
  <dcterms:modified xsi:type="dcterms:W3CDTF">2025-10-07T12:47:00Z</dcterms:modified>
</cp:coreProperties>
</file>